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5524" w14:textId="77777777" w:rsidR="00753C77" w:rsidRPr="004C0EEF" w:rsidRDefault="00753C77" w:rsidP="00753C77">
      <w:pPr>
        <w:spacing w:line="240" w:lineRule="auto"/>
      </w:pPr>
      <w:r w:rsidRPr="004C0EEF">
        <w:t>______________________________________________________________________</w:t>
      </w:r>
      <w:r>
        <w:t>_______</w:t>
      </w:r>
      <w:r w:rsidRPr="004C0EEF">
        <w:t>_____</w:t>
      </w:r>
    </w:p>
    <w:p w14:paraId="51C072A5" w14:textId="0ACE0F45" w:rsidR="00A16479" w:rsidRPr="006C4641" w:rsidRDefault="00A16479" w:rsidP="00A1647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 xml:space="preserve">VRA member meeting </w:t>
      </w:r>
      <w:r w:rsidR="00851499">
        <w:rPr>
          <w:rFonts w:cstheme="minorHAnsi"/>
          <w:b/>
          <w:sz w:val="32"/>
          <w:szCs w:val="24"/>
        </w:rPr>
        <w:t>minutes</w:t>
      </w:r>
    </w:p>
    <w:p w14:paraId="699E1960" w14:textId="39BFA78E" w:rsidR="00033A3F" w:rsidRDefault="00033A3F" w:rsidP="00033A3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10.00 am, </w:t>
      </w:r>
      <w:r w:rsidR="00944701">
        <w:rPr>
          <w:rFonts w:cstheme="minorHAnsi"/>
          <w:b/>
          <w:sz w:val="32"/>
          <w:szCs w:val="24"/>
        </w:rPr>
        <w:t>2</w:t>
      </w:r>
      <w:r w:rsidR="00544C6A">
        <w:rPr>
          <w:rFonts w:cstheme="minorHAnsi"/>
          <w:b/>
          <w:sz w:val="32"/>
          <w:szCs w:val="24"/>
        </w:rPr>
        <w:t>1</w:t>
      </w:r>
      <w:r w:rsidR="00944701">
        <w:rPr>
          <w:rFonts w:cstheme="minorHAnsi"/>
          <w:b/>
          <w:sz w:val="32"/>
          <w:szCs w:val="24"/>
        </w:rPr>
        <w:t xml:space="preserve"> </w:t>
      </w:r>
      <w:r w:rsidR="00544C6A">
        <w:rPr>
          <w:rFonts w:cstheme="minorHAnsi"/>
          <w:b/>
          <w:sz w:val="32"/>
          <w:szCs w:val="24"/>
        </w:rPr>
        <w:t>March</w:t>
      </w:r>
      <w:r w:rsidR="00944701">
        <w:rPr>
          <w:rFonts w:cstheme="minorHAnsi"/>
          <w:b/>
          <w:sz w:val="32"/>
          <w:szCs w:val="24"/>
        </w:rPr>
        <w:t xml:space="preserve"> 2024</w:t>
      </w:r>
    </w:p>
    <w:p w14:paraId="7140724E" w14:textId="77777777" w:rsidR="00033A3F" w:rsidRDefault="00033A3F" w:rsidP="00033A3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proofErr w:type="spellStart"/>
      <w:r>
        <w:rPr>
          <w:rFonts w:cstheme="minorHAnsi"/>
          <w:b/>
          <w:sz w:val="32"/>
          <w:szCs w:val="24"/>
        </w:rPr>
        <w:t>Geldards</w:t>
      </w:r>
      <w:proofErr w:type="spellEnd"/>
      <w:r>
        <w:rPr>
          <w:rFonts w:cstheme="minorHAnsi"/>
          <w:b/>
          <w:sz w:val="32"/>
          <w:szCs w:val="24"/>
        </w:rPr>
        <w:t>, 1 Pride Place</w:t>
      </w:r>
      <w:r w:rsidRPr="00F65F34">
        <w:rPr>
          <w:rFonts w:cstheme="minorHAnsi"/>
          <w:b/>
          <w:sz w:val="32"/>
          <w:szCs w:val="24"/>
        </w:rPr>
        <w:t xml:space="preserve">, </w:t>
      </w:r>
      <w:r>
        <w:rPr>
          <w:rFonts w:cstheme="minorHAnsi"/>
          <w:b/>
          <w:sz w:val="32"/>
          <w:szCs w:val="24"/>
        </w:rPr>
        <w:t xml:space="preserve">Derby, </w:t>
      </w:r>
      <w:r w:rsidRPr="00833BF0">
        <w:rPr>
          <w:rFonts w:cstheme="minorHAnsi"/>
          <w:b/>
          <w:sz w:val="32"/>
          <w:szCs w:val="24"/>
        </w:rPr>
        <w:t>DE24 8QR</w:t>
      </w:r>
    </w:p>
    <w:p w14:paraId="3435406D" w14:textId="77777777" w:rsidR="00753C77" w:rsidRPr="006C4641" w:rsidRDefault="00753C77" w:rsidP="00753C77">
      <w:pPr>
        <w:spacing w:line="240" w:lineRule="auto"/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9F564A5" w14:textId="77777777" w:rsidR="00753C77" w:rsidRPr="00124A16" w:rsidRDefault="00753C77" w:rsidP="00753C77">
      <w:pPr>
        <w:spacing w:line="240" w:lineRule="auto"/>
        <w:jc w:val="center"/>
        <w:rPr>
          <w:b/>
          <w:bCs/>
        </w:rPr>
      </w:pPr>
      <w:r w:rsidRPr="00124A16">
        <w:rPr>
          <w:b/>
          <w:bCs/>
        </w:rPr>
        <w:t>MEETING MINUTES</w:t>
      </w:r>
    </w:p>
    <w:p w14:paraId="5622FFFB" w14:textId="77777777" w:rsidR="00753C77" w:rsidRPr="00CE031C" w:rsidRDefault="00753C77" w:rsidP="00753C77">
      <w:pPr>
        <w:spacing w:after="0"/>
        <w:rPr>
          <w:b/>
          <w:bCs/>
          <w:sz w:val="24"/>
          <w:szCs w:val="24"/>
        </w:rPr>
      </w:pPr>
      <w:r w:rsidRPr="00CE031C">
        <w:rPr>
          <w:b/>
          <w:bCs/>
          <w:sz w:val="24"/>
          <w:szCs w:val="24"/>
        </w:rPr>
        <w:t xml:space="preserve">Present: </w:t>
      </w:r>
    </w:p>
    <w:p w14:paraId="637A0FB0" w14:textId="1BAD65B7" w:rsidR="006252B8" w:rsidRPr="006252B8" w:rsidRDefault="00753C77" w:rsidP="006252B8">
      <w:pPr>
        <w:rPr>
          <w:rFonts w:ascii="Calibri" w:hAnsi="Calibri" w:cs="Arial"/>
          <w:sz w:val="24"/>
          <w:szCs w:val="24"/>
        </w:rPr>
      </w:pPr>
      <w:r w:rsidRPr="006252B8">
        <w:rPr>
          <w:rFonts w:ascii="Calibri" w:hAnsi="Calibri" w:cs="Arial"/>
          <w:b/>
          <w:sz w:val="24"/>
          <w:szCs w:val="24"/>
        </w:rPr>
        <w:t>In person:</w:t>
      </w:r>
      <w:r w:rsidRPr="006252B8">
        <w:rPr>
          <w:rFonts w:ascii="Calibri" w:hAnsi="Calibri" w:cs="Arial"/>
          <w:sz w:val="24"/>
          <w:szCs w:val="24"/>
        </w:rPr>
        <w:t xml:space="preserve"> </w:t>
      </w:r>
      <w:r w:rsidR="006252B8" w:rsidRPr="006252B8">
        <w:rPr>
          <w:rFonts w:ascii="Calibri" w:hAnsi="Calibri" w:cs="Arial"/>
          <w:sz w:val="24"/>
          <w:szCs w:val="24"/>
        </w:rPr>
        <w:t xml:space="preserve">Craig Auden,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epyx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Marcus Blakemore MJB Automotive, Leslie White NVD UK, Jon Butler,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Geldards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Stuart Chamberlain, Arval, Andrew Gale,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epyx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Neil Gilligan,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Autorola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Graham Howes, MAG, Alex Johns,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Altelium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>, Ian Joseph, Arval, Vicky</w:t>
      </w:r>
      <w:r w:rsidR="006252B8" w:rsidRPr="006252B8">
        <w:rPr>
          <w:rFonts w:ascii="Calibri" w:hAnsi="Calibri" w:cs="Arial"/>
          <w:sz w:val="24"/>
          <w:szCs w:val="24"/>
        </w:rPr>
        <w:t xml:space="preserve"> </w:t>
      </w:r>
      <w:r w:rsidR="006252B8" w:rsidRPr="006252B8">
        <w:rPr>
          <w:rFonts w:ascii="Calibri" w:hAnsi="Calibri" w:cs="Arial"/>
          <w:sz w:val="24"/>
          <w:szCs w:val="24"/>
        </w:rPr>
        <w:t xml:space="preserve">Malcolm, Motability Operations, Dean Merritt,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Autorola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Martin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Mullender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 ACV Logistics, Philip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Nothard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>, Cox Automotive, Guy Pearce, FLAG, Jeremy Raggett, AutoTek21, Mark Roach</w:t>
      </w:r>
      <w:r w:rsidR="006252B8" w:rsidRPr="006252B8">
        <w:rPr>
          <w:rFonts w:ascii="Calibri" w:hAnsi="Calibri" w:cs="Arial"/>
          <w:sz w:val="24"/>
          <w:szCs w:val="24"/>
        </w:rPr>
        <w:tab/>
        <w:t xml:space="preserve">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Vmoves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Melissa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Seckington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Wilsons Auctions, Andy Shields,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Indicata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Chris Stott, ATG Auto, Jason Symes, Dealer Auction, Kieran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Teeboon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Dealer Auction, David Watkins, Greenhous, Jayson Whittington, Glass's, Stephen Whitton, [M]enable, Stuart Wilson, CDL, Gary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Xuereb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DMN Logistics, Steve Carman,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Nobull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 Comms, Mark Rose, Tracker, David Grice,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Openlane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Simon Jackson, Vehicle Quality Solutions Ltd, Phil Deegan,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Openlane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Matt Gill, MAG, Louis Maxwell, Auto Trader, Stacy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Pepworth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>, Cox Automotive, Damien Smith, Dealer Auction</w:t>
      </w:r>
    </w:p>
    <w:p w14:paraId="7E9D5D91" w14:textId="5CB8BE29" w:rsidR="00753C77" w:rsidRPr="00944701" w:rsidRDefault="00753C77" w:rsidP="00641C0B">
      <w:pPr>
        <w:rPr>
          <w:rFonts w:ascii="Calibri" w:hAnsi="Calibri" w:cs="Arial"/>
          <w:color w:val="FF0000"/>
          <w:sz w:val="24"/>
          <w:szCs w:val="24"/>
        </w:rPr>
      </w:pPr>
      <w:r w:rsidRPr="00961E3C">
        <w:rPr>
          <w:rFonts w:ascii="Calibri" w:hAnsi="Calibri" w:cs="Arial"/>
          <w:b/>
          <w:sz w:val="24"/>
          <w:szCs w:val="24"/>
        </w:rPr>
        <w:t>Online:</w:t>
      </w:r>
      <w:r w:rsidRPr="00961E3C">
        <w:rPr>
          <w:rFonts w:ascii="Calibri" w:hAnsi="Calibri" w:cs="Arial"/>
          <w:sz w:val="24"/>
          <w:szCs w:val="24"/>
        </w:rPr>
        <w:t xml:space="preserve"> </w:t>
      </w:r>
      <w:r w:rsidR="00174FAF">
        <w:rPr>
          <w:rFonts w:ascii="Calibri" w:hAnsi="Calibri" w:cs="Arial"/>
          <w:sz w:val="24"/>
          <w:szCs w:val="24"/>
        </w:rPr>
        <w:t xml:space="preserve">Andy </w:t>
      </w:r>
      <w:r w:rsidR="00174FAF" w:rsidRPr="00174FAF">
        <w:rPr>
          <w:rFonts w:ascii="Calibri" w:hAnsi="Calibri" w:cs="Arial"/>
          <w:sz w:val="24"/>
          <w:szCs w:val="24"/>
        </w:rPr>
        <w:t>C</w:t>
      </w:r>
      <w:r w:rsidR="00174FAF" w:rsidRPr="00174FAF">
        <w:rPr>
          <w:rFonts w:ascii="Calibri" w:hAnsi="Calibri" w:cs="Arial"/>
          <w:sz w:val="24"/>
          <w:szCs w:val="24"/>
        </w:rPr>
        <w:t>utler,</w:t>
      </w:r>
      <w:r w:rsidR="00174FAF" w:rsidRPr="00174FAF">
        <w:rPr>
          <w:rFonts w:ascii="Calibri" w:hAnsi="Calibri" w:cs="Arial"/>
          <w:sz w:val="24"/>
          <w:szCs w:val="24"/>
        </w:rPr>
        <w:t xml:space="preserve"> Glass’s, James</w:t>
      </w:r>
      <w:r w:rsidR="00174FAF" w:rsidRPr="00174FAF">
        <w:rPr>
          <w:rFonts w:ascii="Calibri" w:hAnsi="Calibri" w:cs="Arial"/>
          <w:sz w:val="24"/>
          <w:szCs w:val="24"/>
        </w:rPr>
        <w:t xml:space="preserve"> </w:t>
      </w:r>
      <w:r w:rsidR="00174FAF" w:rsidRPr="00174FAF">
        <w:rPr>
          <w:rFonts w:ascii="Calibri" w:hAnsi="Calibri" w:cs="Arial"/>
          <w:sz w:val="24"/>
          <w:szCs w:val="24"/>
        </w:rPr>
        <w:t>M</w:t>
      </w:r>
      <w:r w:rsidR="00174FAF" w:rsidRPr="00174FAF">
        <w:rPr>
          <w:rFonts w:ascii="Calibri" w:hAnsi="Calibri" w:cs="Arial"/>
          <w:sz w:val="24"/>
          <w:szCs w:val="24"/>
        </w:rPr>
        <w:t>arquette,</w:t>
      </w:r>
      <w:r w:rsidR="00174FAF" w:rsidRPr="00174FA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174FAF" w:rsidRPr="00174FAF">
        <w:rPr>
          <w:rFonts w:ascii="Calibri" w:hAnsi="Calibri" w:cs="Arial"/>
          <w:sz w:val="24"/>
          <w:szCs w:val="24"/>
        </w:rPr>
        <w:t>Motroway</w:t>
      </w:r>
      <w:proofErr w:type="spellEnd"/>
      <w:r w:rsidR="00174FAF" w:rsidRPr="00174FAF">
        <w:rPr>
          <w:rFonts w:ascii="Calibri" w:hAnsi="Calibri" w:cs="Arial"/>
          <w:sz w:val="24"/>
          <w:szCs w:val="24"/>
        </w:rPr>
        <w:t>, Olivia</w:t>
      </w:r>
      <w:r w:rsidR="00174FAF" w:rsidRPr="00174FAF">
        <w:rPr>
          <w:rFonts w:ascii="Calibri" w:hAnsi="Calibri" w:cs="Arial"/>
          <w:sz w:val="24"/>
          <w:szCs w:val="24"/>
        </w:rPr>
        <w:t xml:space="preserve"> </w:t>
      </w:r>
      <w:r w:rsidR="00174FAF" w:rsidRPr="00174FAF">
        <w:rPr>
          <w:rFonts w:ascii="Calibri" w:hAnsi="Calibri" w:cs="Arial"/>
          <w:sz w:val="24"/>
          <w:szCs w:val="24"/>
        </w:rPr>
        <w:t>M</w:t>
      </w:r>
      <w:r w:rsidR="00174FAF" w:rsidRPr="00174FAF">
        <w:rPr>
          <w:rFonts w:ascii="Calibri" w:hAnsi="Calibri" w:cs="Arial"/>
          <w:sz w:val="24"/>
          <w:szCs w:val="24"/>
        </w:rPr>
        <w:t>ills,</w:t>
      </w:r>
      <w:r w:rsidR="00174FAF" w:rsidRPr="00174FAF">
        <w:rPr>
          <w:rFonts w:ascii="Calibri" w:hAnsi="Calibri" w:cs="Arial"/>
          <w:sz w:val="24"/>
          <w:szCs w:val="24"/>
        </w:rPr>
        <w:t xml:space="preserve"> Zenith, Tony</w:t>
      </w:r>
      <w:r w:rsidR="00174FAF" w:rsidRPr="00174FAF">
        <w:rPr>
          <w:rFonts w:ascii="Calibri" w:hAnsi="Calibri" w:cs="Arial"/>
          <w:sz w:val="24"/>
          <w:szCs w:val="24"/>
        </w:rPr>
        <w:t xml:space="preserve"> </w:t>
      </w:r>
      <w:r w:rsidR="00174FAF" w:rsidRPr="00174FAF">
        <w:rPr>
          <w:rFonts w:ascii="Calibri" w:hAnsi="Calibri" w:cs="Arial"/>
          <w:sz w:val="24"/>
          <w:szCs w:val="24"/>
        </w:rPr>
        <w:t>S</w:t>
      </w:r>
      <w:r w:rsidR="00174FAF" w:rsidRPr="00174FAF">
        <w:rPr>
          <w:rFonts w:ascii="Calibri" w:hAnsi="Calibri" w:cs="Arial"/>
          <w:sz w:val="24"/>
          <w:szCs w:val="24"/>
        </w:rPr>
        <w:t xml:space="preserve">axon, </w:t>
      </w:r>
      <w:r w:rsidR="00174FAF" w:rsidRPr="00174FAF">
        <w:rPr>
          <w:rFonts w:ascii="Calibri" w:hAnsi="Calibri" w:cs="Arial"/>
          <w:sz w:val="24"/>
          <w:szCs w:val="24"/>
        </w:rPr>
        <w:t>Justin S</w:t>
      </w:r>
      <w:r w:rsidR="00174FAF" w:rsidRPr="00174FAF">
        <w:rPr>
          <w:rFonts w:ascii="Calibri" w:hAnsi="Calibri" w:cs="Arial"/>
          <w:sz w:val="24"/>
          <w:szCs w:val="24"/>
        </w:rPr>
        <w:t>haw,</w:t>
      </w:r>
      <w:r w:rsidR="00174FAF" w:rsidRPr="00174FA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174FAF" w:rsidRPr="00174FAF">
        <w:rPr>
          <w:rFonts w:ascii="Calibri" w:hAnsi="Calibri" w:cs="Arial"/>
          <w:sz w:val="24"/>
          <w:szCs w:val="24"/>
        </w:rPr>
        <w:t>Reddenorthgate</w:t>
      </w:r>
      <w:proofErr w:type="spellEnd"/>
      <w:r w:rsidR="00174FAF" w:rsidRPr="00174FAF">
        <w:rPr>
          <w:rFonts w:ascii="Calibri" w:hAnsi="Calibri" w:cs="Arial"/>
          <w:sz w:val="24"/>
          <w:szCs w:val="24"/>
        </w:rPr>
        <w:t>, Liam</w:t>
      </w:r>
      <w:r w:rsidR="00174FAF" w:rsidRPr="00174FAF">
        <w:rPr>
          <w:rFonts w:ascii="Calibri" w:hAnsi="Calibri" w:cs="Arial"/>
          <w:sz w:val="24"/>
          <w:szCs w:val="24"/>
        </w:rPr>
        <w:t> </w:t>
      </w:r>
      <w:r w:rsidR="00174FAF" w:rsidRPr="00174FAF">
        <w:rPr>
          <w:rFonts w:ascii="Calibri" w:hAnsi="Calibri" w:cs="Arial"/>
          <w:sz w:val="24"/>
          <w:szCs w:val="24"/>
        </w:rPr>
        <w:t>S</w:t>
      </w:r>
      <w:r w:rsidR="00174FAF" w:rsidRPr="00174FAF">
        <w:rPr>
          <w:rFonts w:ascii="Calibri" w:hAnsi="Calibri" w:cs="Arial"/>
          <w:sz w:val="24"/>
          <w:szCs w:val="24"/>
        </w:rPr>
        <w:t>tone</w:t>
      </w:r>
      <w:r w:rsidR="00174FAF" w:rsidRPr="00174FAF">
        <w:rPr>
          <w:rFonts w:ascii="Calibri" w:hAnsi="Calibri" w:cs="Arial"/>
          <w:sz w:val="24"/>
          <w:szCs w:val="24"/>
        </w:rPr>
        <w:t>, ATG Automotive</w:t>
      </w:r>
    </w:p>
    <w:p w14:paraId="761B82AD" w14:textId="77777777" w:rsidR="00753C77" w:rsidRPr="00CE031C" w:rsidRDefault="00753C77" w:rsidP="00753C77">
      <w:pPr>
        <w:spacing w:line="240" w:lineRule="auto"/>
        <w:rPr>
          <w:bCs/>
          <w:sz w:val="24"/>
          <w:szCs w:val="24"/>
        </w:rPr>
      </w:pPr>
      <w:r w:rsidRPr="00CE031C">
        <w:rPr>
          <w:b/>
          <w:bCs/>
          <w:sz w:val="24"/>
          <w:szCs w:val="24"/>
        </w:rPr>
        <w:t>Also in attendance:</w:t>
      </w:r>
      <w:r w:rsidRPr="00CE031C">
        <w:rPr>
          <w:bCs/>
          <w:sz w:val="24"/>
          <w:szCs w:val="24"/>
        </w:rPr>
        <w:t xml:space="preserve"> </w:t>
      </w:r>
      <w:r w:rsidRPr="00961E3C">
        <w:rPr>
          <w:bCs/>
          <w:sz w:val="24"/>
          <w:szCs w:val="24"/>
        </w:rPr>
        <w:t>Sanjay Mistry – Paperchase PR; Simon Wells, Paperchase PR.</w:t>
      </w:r>
    </w:p>
    <w:p w14:paraId="0152A589" w14:textId="7DCD09D6" w:rsidR="00435E68" w:rsidRPr="00435E68" w:rsidRDefault="00753C77" w:rsidP="00435E68">
      <w:pPr>
        <w:rPr>
          <w:rFonts w:ascii="Calibri" w:hAnsi="Calibri" w:cs="Arial"/>
          <w:color w:val="FF0000"/>
          <w:sz w:val="24"/>
          <w:szCs w:val="24"/>
        </w:rPr>
      </w:pPr>
      <w:r w:rsidRPr="00A51083">
        <w:rPr>
          <w:b/>
          <w:bCs/>
          <w:sz w:val="24"/>
          <w:szCs w:val="24"/>
        </w:rPr>
        <w:t>Apologies:</w:t>
      </w:r>
      <w:r w:rsidRPr="00A51083">
        <w:rPr>
          <w:bCs/>
          <w:sz w:val="24"/>
          <w:szCs w:val="24"/>
        </w:rPr>
        <w:t xml:space="preserve"> </w:t>
      </w:r>
      <w:r w:rsidR="006252B8" w:rsidRPr="006252B8">
        <w:rPr>
          <w:rFonts w:ascii="Calibri" w:hAnsi="Calibri" w:cs="Arial"/>
          <w:sz w:val="24"/>
          <w:szCs w:val="24"/>
        </w:rPr>
        <w:t xml:space="preserve">Jonathan Holland,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Openlane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Mark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Fretwell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One Auto API, Chris Stakes,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NextGear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 xml:space="preserve">, Kathy Denyer, BCA, Jason Miller, Central Car Auctions, Matt Oakley, ATG Auto, Glenn Sturley, Cliff Deller, Alma Kealy, </w:t>
      </w:r>
      <w:proofErr w:type="spellStart"/>
      <w:r w:rsidR="006252B8" w:rsidRPr="006252B8">
        <w:rPr>
          <w:rFonts w:ascii="Calibri" w:hAnsi="Calibri" w:cs="Arial"/>
          <w:sz w:val="24"/>
          <w:szCs w:val="24"/>
        </w:rPr>
        <w:t>Rennicks</w:t>
      </w:r>
      <w:proofErr w:type="spellEnd"/>
      <w:r w:rsidR="006252B8" w:rsidRPr="006252B8">
        <w:rPr>
          <w:rFonts w:ascii="Calibri" w:hAnsi="Calibri" w:cs="Arial"/>
          <w:sz w:val="24"/>
          <w:szCs w:val="24"/>
        </w:rPr>
        <w:t>, Jonathan Hartley, Jepson &amp; Co, Ian Banks, Suzuki</w:t>
      </w:r>
    </w:p>
    <w:p w14:paraId="4747773B" w14:textId="1CAFD570" w:rsidR="00753C77" w:rsidRPr="00961E3C" w:rsidRDefault="00753C77" w:rsidP="0068361F">
      <w:pPr>
        <w:rPr>
          <w:bCs/>
          <w:sz w:val="24"/>
          <w:szCs w:val="24"/>
        </w:rPr>
      </w:pPr>
    </w:p>
    <w:p w14:paraId="31EF637D" w14:textId="345F23F2" w:rsidR="003D75EA" w:rsidRPr="00944701" w:rsidRDefault="003D75EA" w:rsidP="0094470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44701">
        <w:rPr>
          <w:rFonts w:cstheme="minorHAnsi"/>
          <w:b/>
          <w:bCs/>
          <w:sz w:val="24"/>
          <w:szCs w:val="24"/>
        </w:rPr>
        <w:t>Welcome from the chair</w:t>
      </w:r>
      <w:r w:rsidR="00944701">
        <w:rPr>
          <w:rFonts w:cstheme="minorHAnsi"/>
          <w:b/>
          <w:bCs/>
          <w:sz w:val="24"/>
          <w:szCs w:val="24"/>
        </w:rPr>
        <w:t xml:space="preserve"> </w:t>
      </w:r>
      <w:r w:rsidR="00944701">
        <w:rPr>
          <w:rFonts w:cstheme="minorHAnsi"/>
          <w:sz w:val="24"/>
          <w:szCs w:val="24"/>
        </w:rPr>
        <w:t xml:space="preserve">– Philip </w:t>
      </w:r>
      <w:proofErr w:type="spellStart"/>
      <w:r w:rsidR="00944701">
        <w:rPr>
          <w:rFonts w:cstheme="minorHAnsi"/>
          <w:sz w:val="24"/>
          <w:szCs w:val="24"/>
        </w:rPr>
        <w:t>Nothard</w:t>
      </w:r>
      <w:proofErr w:type="spellEnd"/>
      <w:r w:rsidR="00944701">
        <w:rPr>
          <w:rFonts w:cstheme="minorHAnsi"/>
          <w:sz w:val="24"/>
          <w:szCs w:val="24"/>
        </w:rPr>
        <w:t xml:space="preserve"> welcomed members to the meeting.</w:t>
      </w:r>
    </w:p>
    <w:p w14:paraId="47C876F8" w14:textId="77777777" w:rsidR="003D75EA" w:rsidRPr="003D75EA" w:rsidRDefault="003D75EA" w:rsidP="003D75EA">
      <w:p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5F2E0CA8" w14:textId="32189570" w:rsidR="00544C6A" w:rsidRPr="00544C6A" w:rsidRDefault="00544C6A" w:rsidP="00544C6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44C6A">
        <w:rPr>
          <w:rFonts w:cstheme="minorHAnsi"/>
          <w:b/>
          <w:bCs/>
          <w:sz w:val="24"/>
          <w:szCs w:val="24"/>
        </w:rPr>
        <w:t>Presentation:</w:t>
      </w:r>
      <w:r w:rsidRPr="00544C6A">
        <w:rPr>
          <w:rFonts w:cstheme="minorHAnsi"/>
          <w:sz w:val="24"/>
          <w:szCs w:val="24"/>
        </w:rPr>
        <w:t xml:space="preserve"> Andy Shields, global business unit director of </w:t>
      </w:r>
      <w:proofErr w:type="spellStart"/>
      <w:r w:rsidRPr="00544C6A">
        <w:rPr>
          <w:rFonts w:cstheme="minorHAnsi"/>
          <w:sz w:val="24"/>
          <w:szCs w:val="24"/>
        </w:rPr>
        <w:t>Indicata</w:t>
      </w:r>
      <w:proofErr w:type="spellEnd"/>
      <w:r w:rsidRPr="00544C6A">
        <w:rPr>
          <w:rFonts w:cstheme="minorHAnsi"/>
          <w:sz w:val="24"/>
          <w:szCs w:val="24"/>
        </w:rPr>
        <w:t>, provide</w:t>
      </w:r>
      <w:r>
        <w:rPr>
          <w:rFonts w:cstheme="minorHAnsi"/>
          <w:sz w:val="24"/>
          <w:szCs w:val="24"/>
        </w:rPr>
        <w:t>d</w:t>
      </w:r>
      <w:r w:rsidRPr="00544C6A">
        <w:rPr>
          <w:rFonts w:cstheme="minorHAnsi"/>
          <w:sz w:val="24"/>
          <w:szCs w:val="24"/>
        </w:rPr>
        <w:t xml:space="preserve"> an update on the used car market. </w:t>
      </w:r>
    </w:p>
    <w:p w14:paraId="04A8699E" w14:textId="77777777" w:rsidR="00544C6A" w:rsidRPr="00400E54" w:rsidRDefault="00544C6A" w:rsidP="00544C6A">
      <w:pPr>
        <w:pStyle w:val="ListParagraph"/>
        <w:rPr>
          <w:sz w:val="24"/>
          <w:szCs w:val="24"/>
        </w:rPr>
      </w:pPr>
    </w:p>
    <w:p w14:paraId="4BE88B0B" w14:textId="7D7ECEE8" w:rsidR="00544C6A" w:rsidRDefault="00544C6A" w:rsidP="00544C6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00E54">
        <w:rPr>
          <w:b/>
          <w:bCs/>
          <w:sz w:val="24"/>
          <w:szCs w:val="24"/>
        </w:rPr>
        <w:t>Presentation:</w:t>
      </w:r>
      <w:r w:rsidRPr="00400E54">
        <w:rPr>
          <w:sz w:val="24"/>
          <w:szCs w:val="24"/>
        </w:rPr>
        <w:t xml:space="preserve"> </w:t>
      </w:r>
      <w:r w:rsidRPr="00C63B19">
        <w:rPr>
          <w:sz w:val="24"/>
          <w:szCs w:val="24"/>
        </w:rPr>
        <w:t xml:space="preserve">Mark Davis, key account manager and Craig Auden, product owner </w:t>
      </w:r>
      <w:r w:rsidRPr="00400E54">
        <w:rPr>
          <w:sz w:val="24"/>
          <w:szCs w:val="24"/>
        </w:rPr>
        <w:t xml:space="preserve">at </w:t>
      </w:r>
      <w:proofErr w:type="spellStart"/>
      <w:r w:rsidRPr="00400E54">
        <w:rPr>
          <w:sz w:val="24"/>
          <w:szCs w:val="24"/>
        </w:rPr>
        <w:t>epyx</w:t>
      </w:r>
      <w:proofErr w:type="spellEnd"/>
      <w:r w:rsidRPr="00400E54">
        <w:rPr>
          <w:sz w:val="24"/>
          <w:szCs w:val="24"/>
        </w:rPr>
        <w:t xml:space="preserve"> </w:t>
      </w:r>
      <w:r>
        <w:rPr>
          <w:sz w:val="24"/>
          <w:szCs w:val="24"/>
        </w:rPr>
        <w:t>examined the latest trends in disposal strategies</w:t>
      </w:r>
      <w:r w:rsidRPr="00400E54">
        <w:rPr>
          <w:sz w:val="24"/>
          <w:szCs w:val="24"/>
        </w:rPr>
        <w:t>.</w:t>
      </w:r>
    </w:p>
    <w:p w14:paraId="332B0B20" w14:textId="77777777" w:rsidR="00544C6A" w:rsidRPr="00400E54" w:rsidRDefault="00544C6A" w:rsidP="00544C6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93A3C20" w14:textId="08B8F5E0" w:rsidR="00544C6A" w:rsidRPr="00544C6A" w:rsidRDefault="00544C6A" w:rsidP="00544C6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00E54">
        <w:rPr>
          <w:rFonts w:cstheme="minorHAnsi"/>
          <w:b/>
          <w:bCs/>
          <w:sz w:val="24"/>
          <w:szCs w:val="24"/>
        </w:rPr>
        <w:lastRenderedPageBreak/>
        <w:t>Disposal strategies panel discussion:</w:t>
      </w:r>
    </w:p>
    <w:p w14:paraId="7AA22389" w14:textId="1E010984" w:rsidR="00544C6A" w:rsidRPr="00544C6A" w:rsidRDefault="00544C6A" w:rsidP="00544C6A">
      <w:pPr>
        <w:ind w:firstLine="360"/>
        <w:rPr>
          <w:sz w:val="24"/>
          <w:szCs w:val="24"/>
        </w:rPr>
      </w:pPr>
      <w:r>
        <w:rPr>
          <w:sz w:val="24"/>
          <w:szCs w:val="24"/>
        </w:rPr>
        <w:t>There was a panel discussion on fleet disposal strategies featuring:</w:t>
      </w:r>
    </w:p>
    <w:p w14:paraId="358076F8" w14:textId="77777777" w:rsidR="00544C6A" w:rsidRPr="0033797D" w:rsidRDefault="00544C6A" w:rsidP="00544C6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3797D">
        <w:rPr>
          <w:rFonts w:cstheme="minorHAnsi"/>
          <w:sz w:val="24"/>
          <w:szCs w:val="24"/>
        </w:rPr>
        <w:t xml:space="preserve">Max Goldsmith, business development executive at </w:t>
      </w:r>
      <w:proofErr w:type="spellStart"/>
      <w:r w:rsidRPr="0033797D">
        <w:rPr>
          <w:rFonts w:cstheme="minorHAnsi"/>
          <w:sz w:val="24"/>
          <w:szCs w:val="24"/>
        </w:rPr>
        <w:t>epyx</w:t>
      </w:r>
      <w:proofErr w:type="spellEnd"/>
    </w:p>
    <w:p w14:paraId="1C60C709" w14:textId="77777777" w:rsidR="00544C6A" w:rsidRPr="0033797D" w:rsidRDefault="00544C6A" w:rsidP="00544C6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3797D">
        <w:rPr>
          <w:sz w:val="24"/>
          <w:szCs w:val="24"/>
        </w:rPr>
        <w:t>Stuart Chamberlain, head of B2B and partnerships at Arval UK</w:t>
      </w:r>
    </w:p>
    <w:p w14:paraId="47C06DED" w14:textId="77777777" w:rsidR="00544C6A" w:rsidRPr="0033797D" w:rsidRDefault="00544C6A" w:rsidP="00544C6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3797D">
        <w:rPr>
          <w:sz w:val="24"/>
          <w:szCs w:val="24"/>
        </w:rPr>
        <w:t>David Watkins, commercial director of Greenhous Fleet Services</w:t>
      </w:r>
    </w:p>
    <w:p w14:paraId="3C45E5C7" w14:textId="77777777" w:rsidR="00544C6A" w:rsidRPr="0033797D" w:rsidRDefault="00544C6A" w:rsidP="00544C6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3797D">
        <w:rPr>
          <w:sz w:val="24"/>
          <w:szCs w:val="24"/>
        </w:rPr>
        <w:t>Vicky Malcolm, relationship manager at Motability Operations</w:t>
      </w:r>
    </w:p>
    <w:p w14:paraId="608CE479" w14:textId="77777777" w:rsidR="00544C6A" w:rsidRPr="00B14560" w:rsidRDefault="00544C6A" w:rsidP="00544C6A">
      <w:pPr>
        <w:pStyle w:val="ListParagraph"/>
        <w:rPr>
          <w:rFonts w:cstheme="minorHAnsi"/>
          <w:sz w:val="24"/>
          <w:szCs w:val="24"/>
        </w:rPr>
      </w:pPr>
    </w:p>
    <w:p w14:paraId="1825E65A" w14:textId="08814124" w:rsidR="00544C6A" w:rsidRDefault="00544C6A" w:rsidP="00544C6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Logistics Q&amp;A:</w:t>
      </w:r>
    </w:p>
    <w:p w14:paraId="39B53AA5" w14:textId="77777777" w:rsidR="00544C6A" w:rsidRDefault="00544C6A" w:rsidP="00544C6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9CF73A3" w14:textId="217C5714" w:rsidR="00544C6A" w:rsidRPr="00544C6A" w:rsidRDefault="00544C6A" w:rsidP="00544C6A">
      <w:pPr>
        <w:ind w:firstLine="360"/>
        <w:rPr>
          <w:sz w:val="24"/>
          <w:szCs w:val="24"/>
        </w:rPr>
      </w:pPr>
      <w:r>
        <w:rPr>
          <w:sz w:val="24"/>
          <w:szCs w:val="24"/>
        </w:rPr>
        <w:t>There was a panel discussion on current issues in logistics featuring:</w:t>
      </w:r>
    </w:p>
    <w:p w14:paraId="0102CFDC" w14:textId="77777777" w:rsidR="00544C6A" w:rsidRPr="0033797D" w:rsidRDefault="00544C6A" w:rsidP="00544C6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3797D">
        <w:rPr>
          <w:sz w:val="24"/>
          <w:szCs w:val="24"/>
        </w:rPr>
        <w:t xml:space="preserve">Martin </w:t>
      </w:r>
      <w:proofErr w:type="spellStart"/>
      <w:r w:rsidRPr="0033797D">
        <w:rPr>
          <w:sz w:val="24"/>
          <w:szCs w:val="24"/>
        </w:rPr>
        <w:t>Mullender</w:t>
      </w:r>
      <w:proofErr w:type="spellEnd"/>
      <w:r w:rsidRPr="0033797D">
        <w:rPr>
          <w:sz w:val="24"/>
          <w:szCs w:val="24"/>
        </w:rPr>
        <w:t>, commercial director of All Counties Vehicle Logistics</w:t>
      </w:r>
    </w:p>
    <w:p w14:paraId="79DB0704" w14:textId="77777777" w:rsidR="00544C6A" w:rsidRPr="00544C6A" w:rsidRDefault="00544C6A" w:rsidP="00544C6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44C6A">
        <w:rPr>
          <w:sz w:val="24"/>
          <w:szCs w:val="24"/>
        </w:rPr>
        <w:t>Leslie White, commercial director of NVD UK</w:t>
      </w:r>
    </w:p>
    <w:p w14:paraId="116B511E" w14:textId="77777777" w:rsidR="00544C6A" w:rsidRPr="00544C6A" w:rsidRDefault="00544C6A" w:rsidP="00544C6A">
      <w:pPr>
        <w:pStyle w:val="ListParagraph"/>
        <w:ind w:left="1080"/>
        <w:rPr>
          <w:b/>
          <w:bCs/>
          <w:sz w:val="24"/>
          <w:szCs w:val="24"/>
        </w:rPr>
      </w:pPr>
    </w:p>
    <w:p w14:paraId="27939BEB" w14:textId="076E5FB7" w:rsidR="00544C6A" w:rsidRPr="00544C6A" w:rsidRDefault="00544C6A" w:rsidP="00544C6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44C6A">
        <w:rPr>
          <w:rFonts w:cstheme="minorHAnsi"/>
          <w:b/>
          <w:bCs/>
          <w:sz w:val="24"/>
          <w:szCs w:val="24"/>
        </w:rPr>
        <w:t xml:space="preserve">Discussion: </w:t>
      </w:r>
      <w:r w:rsidRPr="00544C6A">
        <w:rPr>
          <w:rFonts w:cstheme="minorHAnsi"/>
          <w:sz w:val="24"/>
          <w:szCs w:val="24"/>
        </w:rPr>
        <w:t xml:space="preserve">Marcus Blakemore, </w:t>
      </w:r>
      <w:r w:rsidRPr="00544C6A">
        <w:rPr>
          <w:sz w:val="24"/>
          <w:szCs w:val="24"/>
        </w:rPr>
        <w:t xml:space="preserve">VRA sub-committee chair, hosted a discussion </w:t>
      </w:r>
      <w:r w:rsidRPr="00544C6A">
        <w:rPr>
          <w:rFonts w:cstheme="minorHAnsi"/>
          <w:sz w:val="24"/>
          <w:szCs w:val="24"/>
        </w:rPr>
        <w:t xml:space="preserve">on </w:t>
      </w:r>
      <w:r w:rsidRPr="00544C6A">
        <w:rPr>
          <w:rFonts w:eastAsia="Times New Roman"/>
          <w:sz w:val="24"/>
          <w:szCs w:val="24"/>
        </w:rPr>
        <w:t xml:space="preserve">vehicle specification </w:t>
      </w:r>
      <w:r>
        <w:rPr>
          <w:rFonts w:eastAsia="Times New Roman"/>
          <w:sz w:val="24"/>
          <w:szCs w:val="24"/>
        </w:rPr>
        <w:t>for</w:t>
      </w:r>
      <w:r w:rsidRPr="00544C6A">
        <w:rPr>
          <w:rFonts w:eastAsia="Times New Roman"/>
          <w:sz w:val="24"/>
          <w:szCs w:val="24"/>
        </w:rPr>
        <w:t xml:space="preserve"> cars built during Covid.</w:t>
      </w:r>
    </w:p>
    <w:p w14:paraId="10A4F41C" w14:textId="77777777" w:rsidR="00544C6A" w:rsidRPr="00544C6A" w:rsidRDefault="00544C6A" w:rsidP="00544C6A">
      <w:pPr>
        <w:pStyle w:val="ListParagraph"/>
        <w:spacing w:after="0" w:line="240" w:lineRule="auto"/>
        <w:rPr>
          <w:rFonts w:cstheme="minorHAnsi"/>
          <w:b/>
          <w:sz w:val="28"/>
          <w:szCs w:val="28"/>
        </w:rPr>
      </w:pPr>
    </w:p>
    <w:p w14:paraId="64D14AEE" w14:textId="7D2B590F" w:rsidR="00544C6A" w:rsidRPr="00A76927" w:rsidRDefault="00544C6A" w:rsidP="00544C6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76927">
        <w:rPr>
          <w:rFonts w:cstheme="minorHAnsi"/>
          <w:b/>
          <w:sz w:val="24"/>
          <w:szCs w:val="24"/>
        </w:rPr>
        <w:t>AOB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There was no other business.</w:t>
      </w:r>
    </w:p>
    <w:p w14:paraId="4C346E04" w14:textId="77777777" w:rsidR="00544C6A" w:rsidRPr="00B14560" w:rsidRDefault="00544C6A" w:rsidP="00544C6A">
      <w:pPr>
        <w:pStyle w:val="ListParagraph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126D7C54" w14:textId="77777777" w:rsidR="00544C6A" w:rsidRPr="0033797D" w:rsidRDefault="00544C6A" w:rsidP="00544C6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14560">
        <w:rPr>
          <w:rFonts w:cstheme="minorHAnsi"/>
          <w:b/>
          <w:bCs/>
          <w:sz w:val="24"/>
          <w:szCs w:val="24"/>
        </w:rPr>
        <w:t>Next meeting</w:t>
      </w:r>
    </w:p>
    <w:p w14:paraId="0D475313" w14:textId="77777777" w:rsidR="00544C6A" w:rsidRPr="0033797D" w:rsidRDefault="00544C6A" w:rsidP="00544C6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33797D">
        <w:rPr>
          <w:rFonts w:cstheme="minorHAnsi"/>
          <w:sz w:val="24"/>
          <w:szCs w:val="24"/>
        </w:rPr>
        <w:t>16 May, Suzuki, Milton Keynes</w:t>
      </w:r>
      <w:r>
        <w:rPr>
          <w:rFonts w:cstheme="minorHAnsi"/>
          <w:sz w:val="24"/>
          <w:szCs w:val="24"/>
        </w:rPr>
        <w:t>.</w:t>
      </w:r>
    </w:p>
    <w:p w14:paraId="044AA7FE" w14:textId="77777777" w:rsidR="00544C6A" w:rsidRPr="0033797D" w:rsidRDefault="00544C6A" w:rsidP="00544C6A">
      <w:pPr>
        <w:pStyle w:val="ListParagraph"/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14:paraId="3F1B7591" w14:textId="1BA3FACA" w:rsidR="00544C6A" w:rsidRPr="00B14560" w:rsidRDefault="00544C6A" w:rsidP="00544C6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14560">
        <w:rPr>
          <w:rFonts w:cstheme="minorHAnsi"/>
          <w:b/>
          <w:bCs/>
          <w:color w:val="000000" w:themeColor="text1"/>
          <w:sz w:val="24"/>
          <w:szCs w:val="24"/>
        </w:rPr>
        <w:t>Lunch and networking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concluded the meeting.</w:t>
      </w:r>
    </w:p>
    <w:p w14:paraId="59B026A3" w14:textId="77777777" w:rsidR="00753C77" w:rsidRPr="00124A16" w:rsidRDefault="00753C77" w:rsidP="00753C77">
      <w:pPr>
        <w:spacing w:after="0" w:line="240" w:lineRule="auto"/>
        <w:rPr>
          <w:b/>
        </w:rPr>
      </w:pPr>
    </w:p>
    <w:p w14:paraId="55C728C2" w14:textId="77777777" w:rsidR="00753C77" w:rsidRPr="002342AF" w:rsidRDefault="00753C77" w:rsidP="00753C77">
      <w:pPr>
        <w:spacing w:after="0" w:line="240" w:lineRule="auto"/>
        <w:rPr>
          <w:bCs/>
          <w:sz w:val="24"/>
          <w:szCs w:val="24"/>
        </w:rPr>
      </w:pPr>
      <w:r w:rsidRPr="002342AF">
        <w:rPr>
          <w:bCs/>
          <w:sz w:val="24"/>
          <w:szCs w:val="24"/>
        </w:rPr>
        <w:t>ends</w:t>
      </w:r>
    </w:p>
    <w:p w14:paraId="547389BF" w14:textId="77777777" w:rsidR="00753C77" w:rsidRPr="00124A16" w:rsidRDefault="00753C77" w:rsidP="00753C77">
      <w:pPr>
        <w:spacing w:after="0" w:line="240" w:lineRule="auto"/>
        <w:rPr>
          <w:b/>
        </w:rPr>
      </w:pPr>
    </w:p>
    <w:p w14:paraId="6F78341C" w14:textId="77777777" w:rsidR="007047F2" w:rsidRDefault="007047F2"/>
    <w:sectPr w:rsidR="007047F2" w:rsidSect="00080256">
      <w:headerReference w:type="default" r:id="rId7"/>
      <w:pgSz w:w="11906" w:h="16838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A211" w14:textId="77777777" w:rsidR="00557C96" w:rsidRDefault="00557C96">
      <w:pPr>
        <w:spacing w:after="0" w:line="240" w:lineRule="auto"/>
      </w:pPr>
      <w:r>
        <w:separator/>
      </w:r>
    </w:p>
  </w:endnote>
  <w:endnote w:type="continuationSeparator" w:id="0">
    <w:p w14:paraId="4F6A2CAD" w14:textId="77777777" w:rsidR="00557C96" w:rsidRDefault="0055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51ED" w14:textId="77777777" w:rsidR="00557C96" w:rsidRDefault="00557C96">
      <w:pPr>
        <w:spacing w:after="0" w:line="240" w:lineRule="auto"/>
      </w:pPr>
      <w:r>
        <w:separator/>
      </w:r>
    </w:p>
  </w:footnote>
  <w:footnote w:type="continuationSeparator" w:id="0">
    <w:p w14:paraId="1A7F3535" w14:textId="77777777" w:rsidR="00557C96" w:rsidRDefault="0055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9FC4" w14:textId="77777777" w:rsidR="00903A05" w:rsidRDefault="00E94ED5" w:rsidP="006C4641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7E6232CC" wp14:editId="1843BCEA">
          <wp:extent cx="2462766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2766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14EB68" w14:textId="77777777" w:rsidR="00903A05" w:rsidRDefault="00903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DE2"/>
    <w:multiLevelType w:val="hybridMultilevel"/>
    <w:tmpl w:val="4AD8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A2C"/>
    <w:multiLevelType w:val="hybridMultilevel"/>
    <w:tmpl w:val="B42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095A"/>
    <w:multiLevelType w:val="hybridMultilevel"/>
    <w:tmpl w:val="87C8A646"/>
    <w:lvl w:ilvl="0" w:tplc="9A900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F43"/>
    <w:multiLevelType w:val="hybridMultilevel"/>
    <w:tmpl w:val="B504D04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C91560"/>
    <w:multiLevelType w:val="hybridMultilevel"/>
    <w:tmpl w:val="7DE8D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D5EA9"/>
    <w:multiLevelType w:val="hybridMultilevel"/>
    <w:tmpl w:val="1854B11A"/>
    <w:lvl w:ilvl="0" w:tplc="9814E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5D02"/>
    <w:multiLevelType w:val="hybridMultilevel"/>
    <w:tmpl w:val="E468E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51BD4"/>
    <w:multiLevelType w:val="hybridMultilevel"/>
    <w:tmpl w:val="873C9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81043"/>
    <w:multiLevelType w:val="hybridMultilevel"/>
    <w:tmpl w:val="8908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391C7F"/>
    <w:multiLevelType w:val="hybridMultilevel"/>
    <w:tmpl w:val="D0387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5E391D"/>
    <w:multiLevelType w:val="hybridMultilevel"/>
    <w:tmpl w:val="8444CA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D67E79"/>
    <w:multiLevelType w:val="hybridMultilevel"/>
    <w:tmpl w:val="9E547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261C2"/>
    <w:multiLevelType w:val="hybridMultilevel"/>
    <w:tmpl w:val="88B4E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5903"/>
    <w:multiLevelType w:val="hybridMultilevel"/>
    <w:tmpl w:val="2AB6C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D146CE"/>
    <w:multiLevelType w:val="hybridMultilevel"/>
    <w:tmpl w:val="D3340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14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N7U0NjE0MLAwNTZR0lEKTi0uzszPAykwqQUA6u3uTSwAAAA="/>
  </w:docVars>
  <w:rsids>
    <w:rsidRoot w:val="00753C77"/>
    <w:rsid w:val="00033A3F"/>
    <w:rsid w:val="00080256"/>
    <w:rsid w:val="00111105"/>
    <w:rsid w:val="00174FAF"/>
    <w:rsid w:val="002342AF"/>
    <w:rsid w:val="00282198"/>
    <w:rsid w:val="003253A2"/>
    <w:rsid w:val="00326E63"/>
    <w:rsid w:val="003A15F4"/>
    <w:rsid w:val="003D75EA"/>
    <w:rsid w:val="003F0CEC"/>
    <w:rsid w:val="00435E68"/>
    <w:rsid w:val="00544C6A"/>
    <w:rsid w:val="00557C96"/>
    <w:rsid w:val="006252B8"/>
    <w:rsid w:val="00641C0B"/>
    <w:rsid w:val="00675B4E"/>
    <w:rsid w:val="0068361F"/>
    <w:rsid w:val="00693B1B"/>
    <w:rsid w:val="006A50F7"/>
    <w:rsid w:val="007047F2"/>
    <w:rsid w:val="007303C2"/>
    <w:rsid w:val="00753C77"/>
    <w:rsid w:val="00753DE0"/>
    <w:rsid w:val="0077412B"/>
    <w:rsid w:val="007F42E7"/>
    <w:rsid w:val="00851499"/>
    <w:rsid w:val="008710FD"/>
    <w:rsid w:val="008D6742"/>
    <w:rsid w:val="00903A05"/>
    <w:rsid w:val="00915CDA"/>
    <w:rsid w:val="00944701"/>
    <w:rsid w:val="00961E3C"/>
    <w:rsid w:val="009D1068"/>
    <w:rsid w:val="00A00686"/>
    <w:rsid w:val="00A16302"/>
    <w:rsid w:val="00A16479"/>
    <w:rsid w:val="00A51083"/>
    <w:rsid w:val="00A96788"/>
    <w:rsid w:val="00AB2766"/>
    <w:rsid w:val="00C015C6"/>
    <w:rsid w:val="00C74575"/>
    <w:rsid w:val="00C87A18"/>
    <w:rsid w:val="00CB1400"/>
    <w:rsid w:val="00CE031C"/>
    <w:rsid w:val="00D20015"/>
    <w:rsid w:val="00DB5AC3"/>
    <w:rsid w:val="00DD1158"/>
    <w:rsid w:val="00E52D61"/>
    <w:rsid w:val="00E851AA"/>
    <w:rsid w:val="00E94ED5"/>
    <w:rsid w:val="00EE4D49"/>
    <w:rsid w:val="00EF20FF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A6AE"/>
  <w15:chartTrackingRefBased/>
  <w15:docId w15:val="{BC39411D-5BB2-434D-83EB-1753A48E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7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5</cp:revision>
  <dcterms:created xsi:type="dcterms:W3CDTF">2024-03-20T10:51:00Z</dcterms:created>
  <dcterms:modified xsi:type="dcterms:W3CDTF">2024-03-21T12:14:00Z</dcterms:modified>
</cp:coreProperties>
</file>