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E598AE" w14:textId="77777777" w:rsidR="007320C6" w:rsidRPr="004C0EEF" w:rsidRDefault="007320C6" w:rsidP="007320C6">
      <w:pPr>
        <w:spacing w:line="240" w:lineRule="auto"/>
      </w:pPr>
      <w:r w:rsidRPr="004C0EEF">
        <w:t>______________________________________________________________________</w:t>
      </w:r>
      <w:r>
        <w:t>_______</w:t>
      </w:r>
      <w:r w:rsidRPr="004C0EEF">
        <w:t>_____</w:t>
      </w:r>
    </w:p>
    <w:p w14:paraId="354606D0" w14:textId="75917854" w:rsidR="00860886" w:rsidRPr="006C4641" w:rsidRDefault="006C4641" w:rsidP="001C7C29">
      <w:pPr>
        <w:spacing w:after="0" w:line="240" w:lineRule="auto"/>
        <w:jc w:val="center"/>
        <w:rPr>
          <w:rFonts w:cstheme="minorHAnsi"/>
          <w:b/>
          <w:sz w:val="32"/>
          <w:szCs w:val="24"/>
        </w:rPr>
      </w:pPr>
      <w:r w:rsidRPr="006C4641">
        <w:rPr>
          <w:rFonts w:cstheme="minorHAnsi"/>
          <w:b/>
          <w:sz w:val="32"/>
          <w:szCs w:val="24"/>
        </w:rPr>
        <w:t>VRA m</w:t>
      </w:r>
      <w:r w:rsidR="00C22021" w:rsidRPr="006C4641">
        <w:rPr>
          <w:rFonts w:cstheme="minorHAnsi"/>
          <w:b/>
          <w:sz w:val="32"/>
          <w:szCs w:val="24"/>
        </w:rPr>
        <w:t>ember</w:t>
      </w:r>
      <w:r w:rsidR="00860886" w:rsidRPr="006C4641">
        <w:rPr>
          <w:rFonts w:cstheme="minorHAnsi"/>
          <w:b/>
          <w:sz w:val="32"/>
          <w:szCs w:val="24"/>
        </w:rPr>
        <w:t xml:space="preserve"> </w:t>
      </w:r>
      <w:r w:rsidRPr="006C4641">
        <w:rPr>
          <w:rFonts w:cstheme="minorHAnsi"/>
          <w:b/>
          <w:sz w:val="32"/>
          <w:szCs w:val="24"/>
        </w:rPr>
        <w:t>m</w:t>
      </w:r>
      <w:r w:rsidR="0000321E" w:rsidRPr="006C4641">
        <w:rPr>
          <w:rFonts w:cstheme="minorHAnsi"/>
          <w:b/>
          <w:sz w:val="32"/>
          <w:szCs w:val="24"/>
        </w:rPr>
        <w:t xml:space="preserve">eeting </w:t>
      </w:r>
      <w:r w:rsidR="00CB200D">
        <w:rPr>
          <w:rFonts w:cstheme="minorHAnsi"/>
          <w:b/>
          <w:sz w:val="32"/>
          <w:szCs w:val="24"/>
        </w:rPr>
        <w:t>minutes</w:t>
      </w:r>
    </w:p>
    <w:p w14:paraId="5A8033ED" w14:textId="0A471320" w:rsidR="002178B1" w:rsidRDefault="00D62FEA" w:rsidP="001C7C29">
      <w:pPr>
        <w:spacing w:after="0" w:line="240" w:lineRule="auto"/>
        <w:jc w:val="center"/>
        <w:rPr>
          <w:rFonts w:cstheme="minorHAnsi"/>
          <w:b/>
          <w:sz w:val="32"/>
          <w:szCs w:val="24"/>
        </w:rPr>
      </w:pPr>
      <w:r>
        <w:rPr>
          <w:rFonts w:cstheme="minorHAnsi"/>
          <w:b/>
          <w:sz w:val="32"/>
          <w:szCs w:val="24"/>
        </w:rPr>
        <w:t>2</w:t>
      </w:r>
      <w:r w:rsidR="00865727">
        <w:rPr>
          <w:rFonts w:cstheme="minorHAnsi"/>
          <w:b/>
          <w:sz w:val="32"/>
          <w:szCs w:val="24"/>
        </w:rPr>
        <w:t>3</w:t>
      </w:r>
      <w:r w:rsidR="004A61AA">
        <w:rPr>
          <w:rFonts w:cstheme="minorHAnsi"/>
          <w:b/>
          <w:sz w:val="32"/>
          <w:szCs w:val="24"/>
        </w:rPr>
        <w:t xml:space="preserve"> </w:t>
      </w:r>
      <w:r w:rsidR="00865727">
        <w:rPr>
          <w:rFonts w:cstheme="minorHAnsi"/>
          <w:b/>
          <w:sz w:val="32"/>
          <w:szCs w:val="24"/>
        </w:rPr>
        <w:t xml:space="preserve">January </w:t>
      </w:r>
      <w:r w:rsidR="004D3D0C">
        <w:rPr>
          <w:rFonts w:cstheme="minorHAnsi"/>
          <w:b/>
          <w:sz w:val="32"/>
          <w:szCs w:val="24"/>
        </w:rPr>
        <w:t>201</w:t>
      </w:r>
      <w:r w:rsidR="00865727">
        <w:rPr>
          <w:rFonts w:cstheme="minorHAnsi"/>
          <w:b/>
          <w:sz w:val="32"/>
          <w:szCs w:val="24"/>
        </w:rPr>
        <w:t>9</w:t>
      </w:r>
    </w:p>
    <w:p w14:paraId="0354E730" w14:textId="2DA1A8BA" w:rsidR="00E35291" w:rsidRPr="006C4641" w:rsidRDefault="00A53BD5" w:rsidP="004D3D0C">
      <w:pPr>
        <w:spacing w:after="0" w:line="240" w:lineRule="auto"/>
        <w:jc w:val="center"/>
        <w:rPr>
          <w:rFonts w:cstheme="minorHAnsi"/>
          <w:b/>
          <w:sz w:val="32"/>
          <w:szCs w:val="24"/>
        </w:rPr>
      </w:pPr>
      <w:r>
        <w:rPr>
          <w:rFonts w:cstheme="minorHAnsi"/>
          <w:b/>
          <w:sz w:val="32"/>
          <w:szCs w:val="24"/>
        </w:rPr>
        <w:t>Fleet Auction Group, Brindley Road, Coalville, LE67 3HG</w:t>
      </w:r>
    </w:p>
    <w:p w14:paraId="6B35D8FA" w14:textId="77777777" w:rsidR="00292391" w:rsidRPr="006C4641" w:rsidRDefault="004C0EEF" w:rsidP="001C7C29">
      <w:pPr>
        <w:spacing w:line="240" w:lineRule="auto"/>
        <w:rPr>
          <w:rFonts w:cstheme="minorHAnsi"/>
          <w:sz w:val="24"/>
          <w:szCs w:val="24"/>
        </w:rPr>
      </w:pPr>
      <w:r w:rsidRPr="006C4641">
        <w:rPr>
          <w:rFonts w:cstheme="minorHAnsi"/>
          <w:sz w:val="24"/>
          <w:szCs w:val="24"/>
        </w:rPr>
        <w:t>___________________________________________________________________________</w:t>
      </w:r>
    </w:p>
    <w:p w14:paraId="610B7C00" w14:textId="21011190" w:rsidR="009A626C" w:rsidRDefault="00464311" w:rsidP="00464311">
      <w:pPr>
        <w:spacing w:line="240" w:lineRule="auto"/>
        <w:jc w:val="center"/>
        <w:rPr>
          <w:b/>
          <w:bCs/>
        </w:rPr>
      </w:pPr>
      <w:r>
        <w:rPr>
          <w:b/>
          <w:bCs/>
        </w:rPr>
        <w:t xml:space="preserve">MEETING </w:t>
      </w:r>
      <w:r w:rsidR="00CB200D">
        <w:rPr>
          <w:b/>
          <w:bCs/>
        </w:rPr>
        <w:t>MINUTES</w:t>
      </w:r>
    </w:p>
    <w:p w14:paraId="6CBCF823" w14:textId="77777777" w:rsidR="0060169F" w:rsidRDefault="00464311" w:rsidP="00464311">
      <w:pPr>
        <w:spacing w:line="240" w:lineRule="auto"/>
        <w:rPr>
          <w:bCs/>
        </w:rPr>
      </w:pPr>
      <w:r>
        <w:rPr>
          <w:b/>
          <w:bCs/>
        </w:rPr>
        <w:t xml:space="preserve">Present: </w:t>
      </w:r>
      <w:r>
        <w:rPr>
          <w:bCs/>
        </w:rPr>
        <w:t xml:space="preserve">Sam Watkins – CWL, </w:t>
      </w:r>
      <w:r w:rsidR="0060169F">
        <w:rPr>
          <w:bCs/>
        </w:rPr>
        <w:t xml:space="preserve">Philip </w:t>
      </w:r>
      <w:proofErr w:type="spellStart"/>
      <w:r w:rsidR="0060169F">
        <w:rPr>
          <w:bCs/>
        </w:rPr>
        <w:t>Nothard</w:t>
      </w:r>
      <w:proofErr w:type="spellEnd"/>
      <w:r w:rsidR="0060169F">
        <w:rPr>
          <w:bCs/>
        </w:rPr>
        <w:t xml:space="preserve"> – Cox Automotive, Marcus Blakemore – Gain Solutions, Jonathan Butler – </w:t>
      </w:r>
      <w:proofErr w:type="spellStart"/>
      <w:r w:rsidR="0060169F">
        <w:rPr>
          <w:bCs/>
        </w:rPr>
        <w:t>Geldards</w:t>
      </w:r>
      <w:proofErr w:type="spellEnd"/>
      <w:r w:rsidR="0060169F">
        <w:rPr>
          <w:bCs/>
        </w:rPr>
        <w:t xml:space="preserve">, Gordon Barr – </w:t>
      </w:r>
      <w:proofErr w:type="spellStart"/>
      <w:r w:rsidR="0060169F">
        <w:rPr>
          <w:bCs/>
        </w:rPr>
        <w:t>Auxillis</w:t>
      </w:r>
      <w:proofErr w:type="spellEnd"/>
      <w:r w:rsidR="0060169F">
        <w:rPr>
          <w:bCs/>
        </w:rPr>
        <w:t xml:space="preserve">, Kevin Dewberry – Arval, Ian Featherstone – Energy Saving Trust, Amanda Garner – Forde Recruitment, Richard Haines – Forde Recruitment, Trevor Greenwood – CDL Information Services, Maximillian Goldsmith – EPYX, Lauren – EPYX, Kathy Horsey – BCA, Duncan Josey – Autotrader, Vicky Malcolm – Motability Operations, Guy Pearce – Fleet Auction Group, Giles Rayner – </w:t>
      </w:r>
      <w:proofErr w:type="spellStart"/>
      <w:r w:rsidR="0060169F">
        <w:rPr>
          <w:bCs/>
        </w:rPr>
        <w:t>Indepenent</w:t>
      </w:r>
      <w:proofErr w:type="spellEnd"/>
      <w:r w:rsidR="0060169F">
        <w:rPr>
          <w:bCs/>
        </w:rPr>
        <w:t xml:space="preserve">, Steve Scofield – </w:t>
      </w:r>
      <w:proofErr w:type="spellStart"/>
      <w:r w:rsidR="0060169F">
        <w:rPr>
          <w:bCs/>
        </w:rPr>
        <w:t>Institue</w:t>
      </w:r>
      <w:proofErr w:type="spellEnd"/>
      <w:r w:rsidR="0060169F">
        <w:rPr>
          <w:bCs/>
        </w:rPr>
        <w:t xml:space="preserve"> of Motor Industry, Michael Simmonds – Shoreham Vehicle Auctions, Liam Stone – </w:t>
      </w:r>
      <w:proofErr w:type="spellStart"/>
      <w:r w:rsidR="0060169F">
        <w:rPr>
          <w:bCs/>
        </w:rPr>
        <w:t>Autofutura</w:t>
      </w:r>
      <w:proofErr w:type="spellEnd"/>
      <w:r w:rsidR="0060169F">
        <w:rPr>
          <w:bCs/>
        </w:rPr>
        <w:t>, Keith Weaver – Sytner Group, Jon Wheeler – CDL Information Services, Jayson Whittington – Glass’s, Richard Richmond – GEFCO, Vicky Arnold – GEFCO, David Kennedy – GEFCO, Rob Severs – iVendi, Christian Howard De La Mere – Hyundai Capital UK</w:t>
      </w:r>
    </w:p>
    <w:p w14:paraId="410B7816" w14:textId="711236F2" w:rsidR="00464311" w:rsidRDefault="0060169F" w:rsidP="00464311">
      <w:pPr>
        <w:spacing w:line="240" w:lineRule="auto"/>
        <w:rPr>
          <w:bCs/>
        </w:rPr>
      </w:pPr>
      <w:r w:rsidRPr="0060169F">
        <w:rPr>
          <w:b/>
          <w:bCs/>
        </w:rPr>
        <w:t>In attendance:</w:t>
      </w:r>
      <w:r>
        <w:rPr>
          <w:bCs/>
        </w:rPr>
        <w:t xml:space="preserve"> Sanjay Mistry – Paperchase PR, Alex Watkins – Paperchase PR</w:t>
      </w:r>
    </w:p>
    <w:p w14:paraId="408C207C" w14:textId="244F35C3" w:rsidR="0060169F" w:rsidRDefault="0060169F" w:rsidP="00464311">
      <w:pPr>
        <w:spacing w:line="240" w:lineRule="auto"/>
        <w:rPr>
          <w:bCs/>
        </w:rPr>
      </w:pPr>
      <w:r w:rsidRPr="0060169F">
        <w:rPr>
          <w:b/>
          <w:bCs/>
        </w:rPr>
        <w:t>Apologies:</w:t>
      </w:r>
      <w:r>
        <w:rPr>
          <w:bCs/>
        </w:rPr>
        <w:t xml:space="preserve"> Graham Howes – CD Auction Group, </w:t>
      </w:r>
      <w:proofErr w:type="spellStart"/>
      <w:r>
        <w:rPr>
          <w:bCs/>
        </w:rPr>
        <w:t>Ruper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Pontin</w:t>
      </w:r>
      <w:proofErr w:type="spellEnd"/>
      <w:r>
        <w:rPr>
          <w:bCs/>
        </w:rPr>
        <w:t xml:space="preserve"> – </w:t>
      </w:r>
      <w:proofErr w:type="spellStart"/>
      <w:r>
        <w:rPr>
          <w:bCs/>
        </w:rPr>
        <w:t>Cazana</w:t>
      </w:r>
      <w:proofErr w:type="spellEnd"/>
      <w:r>
        <w:rPr>
          <w:bCs/>
        </w:rPr>
        <w:t xml:space="preserve">, Glenn </w:t>
      </w:r>
      <w:proofErr w:type="spellStart"/>
      <w:r>
        <w:rPr>
          <w:bCs/>
        </w:rPr>
        <w:t>Sturely</w:t>
      </w:r>
      <w:proofErr w:type="spellEnd"/>
      <w:r>
        <w:rPr>
          <w:bCs/>
        </w:rPr>
        <w:t xml:space="preserve"> – VRA, Matt Bristow – BCA, Denis Keenan – </w:t>
      </w:r>
      <w:proofErr w:type="spellStart"/>
      <w:r>
        <w:rPr>
          <w:bCs/>
        </w:rPr>
        <w:t>KeeResources</w:t>
      </w:r>
      <w:proofErr w:type="spellEnd"/>
      <w:r>
        <w:rPr>
          <w:bCs/>
        </w:rPr>
        <w:t xml:space="preserve">, </w:t>
      </w:r>
      <w:r w:rsidR="00460D52">
        <w:rPr>
          <w:bCs/>
        </w:rPr>
        <w:t xml:space="preserve">Gary </w:t>
      </w:r>
      <w:proofErr w:type="spellStart"/>
      <w:r w:rsidR="00460D52">
        <w:rPr>
          <w:bCs/>
        </w:rPr>
        <w:t>Xuereb</w:t>
      </w:r>
      <w:proofErr w:type="spellEnd"/>
      <w:r w:rsidR="00460D52">
        <w:rPr>
          <w:bCs/>
        </w:rPr>
        <w:t xml:space="preserve"> – DMN Logistics, Tony Saxon – VRA, Cliff Deller – VRA, </w:t>
      </w:r>
    </w:p>
    <w:p w14:paraId="6D1B9931" w14:textId="77777777" w:rsidR="0060169F" w:rsidRPr="00464311" w:rsidRDefault="0060169F" w:rsidP="00464311">
      <w:pPr>
        <w:spacing w:line="240" w:lineRule="auto"/>
        <w:rPr>
          <w:bCs/>
        </w:rPr>
      </w:pPr>
    </w:p>
    <w:p w14:paraId="1FDD2B31" w14:textId="52F3B802" w:rsidR="00853F8A" w:rsidRDefault="00C41AC7" w:rsidP="00C76E24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b/>
          <w:bCs/>
        </w:rPr>
      </w:pPr>
      <w:r w:rsidRPr="00DB45DC">
        <w:rPr>
          <w:b/>
          <w:bCs/>
        </w:rPr>
        <w:t xml:space="preserve">Welcome </w:t>
      </w:r>
      <w:r w:rsidRPr="0060169F">
        <w:rPr>
          <w:b/>
          <w:bCs/>
          <w:noProof/>
        </w:rPr>
        <w:t>from</w:t>
      </w:r>
      <w:r w:rsidRPr="00DB45DC">
        <w:rPr>
          <w:b/>
          <w:bCs/>
        </w:rPr>
        <w:t xml:space="preserve"> the c</w:t>
      </w:r>
      <w:r w:rsidR="009A626C" w:rsidRPr="00DB45DC">
        <w:rPr>
          <w:b/>
          <w:bCs/>
        </w:rPr>
        <w:t>hairma</w:t>
      </w:r>
      <w:r w:rsidR="00853F8A" w:rsidRPr="00DB45DC">
        <w:rPr>
          <w:b/>
          <w:bCs/>
        </w:rPr>
        <w:t>n</w:t>
      </w:r>
    </w:p>
    <w:p w14:paraId="6AE70C0D" w14:textId="66804163" w:rsidR="00CB200D" w:rsidRPr="00CB200D" w:rsidRDefault="00CB200D" w:rsidP="00CB200D">
      <w:pPr>
        <w:pStyle w:val="ListParagraph"/>
        <w:numPr>
          <w:ilvl w:val="0"/>
          <w:numId w:val="18"/>
        </w:numPr>
        <w:spacing w:after="0" w:line="240" w:lineRule="auto"/>
        <w:contextualSpacing w:val="0"/>
        <w:rPr>
          <w:bCs/>
        </w:rPr>
      </w:pPr>
      <w:r w:rsidRPr="00CB200D">
        <w:rPr>
          <w:bCs/>
        </w:rPr>
        <w:t>Sam Watkins opened and welcomed members to the meeting</w:t>
      </w:r>
    </w:p>
    <w:p w14:paraId="662E1370" w14:textId="77777777" w:rsidR="00D62FEA" w:rsidRPr="00DB45DC" w:rsidRDefault="00D62FEA" w:rsidP="00D62FEA">
      <w:pPr>
        <w:spacing w:after="0" w:line="240" w:lineRule="auto"/>
        <w:ind w:left="360"/>
        <w:rPr>
          <w:b/>
          <w:bCs/>
        </w:rPr>
      </w:pPr>
    </w:p>
    <w:p w14:paraId="4FA032AD" w14:textId="61596933" w:rsidR="004A4BCF" w:rsidRPr="00CB200D" w:rsidRDefault="009A626C" w:rsidP="00C76E24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b/>
        </w:rPr>
      </w:pPr>
      <w:r w:rsidRPr="00DB45DC">
        <w:rPr>
          <w:b/>
          <w:bCs/>
        </w:rPr>
        <w:t xml:space="preserve">Matters arising from </w:t>
      </w:r>
      <w:r w:rsidR="007C198E" w:rsidRPr="00DB45DC">
        <w:rPr>
          <w:b/>
          <w:bCs/>
        </w:rPr>
        <w:t xml:space="preserve">the </w:t>
      </w:r>
      <w:r w:rsidRPr="00DB45DC">
        <w:rPr>
          <w:b/>
          <w:bCs/>
          <w:noProof/>
        </w:rPr>
        <w:t>last</w:t>
      </w:r>
      <w:r w:rsidRPr="00DB45DC">
        <w:rPr>
          <w:b/>
          <w:bCs/>
        </w:rPr>
        <w:t xml:space="preserve"> meeting </w:t>
      </w:r>
    </w:p>
    <w:p w14:paraId="3E25BB7E" w14:textId="7D2FCDBC" w:rsidR="00CB200D" w:rsidRPr="00CB200D" w:rsidRDefault="00CB200D" w:rsidP="00CB200D">
      <w:pPr>
        <w:pStyle w:val="ListParagraph"/>
        <w:numPr>
          <w:ilvl w:val="0"/>
          <w:numId w:val="18"/>
        </w:numPr>
        <w:spacing w:after="0" w:line="240" w:lineRule="auto"/>
        <w:contextualSpacing w:val="0"/>
      </w:pPr>
      <w:r w:rsidRPr="00CB200D">
        <w:t>There were no matters arising. The minutes were approved</w:t>
      </w:r>
    </w:p>
    <w:p w14:paraId="1DB2B578" w14:textId="77777777" w:rsidR="00DE528E" w:rsidRPr="00DB45DC" w:rsidRDefault="00DE528E" w:rsidP="00DE528E">
      <w:pPr>
        <w:pStyle w:val="ListParagraph"/>
        <w:rPr>
          <w:b/>
        </w:rPr>
      </w:pPr>
    </w:p>
    <w:p w14:paraId="231CAA01" w14:textId="633059A0" w:rsidR="00DE528E" w:rsidRDefault="00CB200D" w:rsidP="00C76E24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b/>
        </w:rPr>
      </w:pPr>
      <w:r>
        <w:rPr>
          <w:b/>
        </w:rPr>
        <w:t>Guest Presentations</w:t>
      </w:r>
    </w:p>
    <w:p w14:paraId="50EB3D45" w14:textId="3C1F7650" w:rsidR="00CB200D" w:rsidRPr="00CB200D" w:rsidRDefault="00CB200D" w:rsidP="00CB200D">
      <w:pPr>
        <w:pStyle w:val="ListParagraph"/>
        <w:numPr>
          <w:ilvl w:val="0"/>
          <w:numId w:val="18"/>
        </w:numPr>
        <w:spacing w:after="0" w:line="240" w:lineRule="auto"/>
        <w:contextualSpacing w:val="0"/>
      </w:pPr>
      <w:r w:rsidRPr="00CB200D">
        <w:t xml:space="preserve">Full versions are available on the VRA website and </w:t>
      </w:r>
      <w:r w:rsidR="007039F1" w:rsidRPr="007039F1">
        <w:rPr>
          <w:noProof/>
        </w:rPr>
        <w:t>w</w:t>
      </w:r>
      <w:r w:rsidR="007039F1">
        <w:rPr>
          <w:noProof/>
        </w:rPr>
        <w:t xml:space="preserve">ill </w:t>
      </w:r>
      <w:r w:rsidRPr="007039F1">
        <w:rPr>
          <w:noProof/>
        </w:rPr>
        <w:t>be</w:t>
      </w:r>
      <w:r w:rsidRPr="00CB200D">
        <w:t xml:space="preserve"> email</w:t>
      </w:r>
      <w:r w:rsidR="007039F1">
        <w:t>ed</w:t>
      </w:r>
      <w:r w:rsidRPr="00CB200D">
        <w:t xml:space="preserve"> to members</w:t>
      </w:r>
    </w:p>
    <w:p w14:paraId="7122D7EA" w14:textId="77777777" w:rsidR="004D3D0C" w:rsidRPr="00DB45DC" w:rsidRDefault="004D3D0C" w:rsidP="004D3D0C">
      <w:pPr>
        <w:spacing w:after="0" w:line="240" w:lineRule="auto"/>
        <w:rPr>
          <w:b/>
        </w:rPr>
      </w:pPr>
    </w:p>
    <w:p w14:paraId="57AE8CFF" w14:textId="5972FE2E" w:rsidR="00D968AC" w:rsidRPr="00DB297E" w:rsidRDefault="004A4BCF" w:rsidP="00C76E24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b/>
          <w:szCs w:val="24"/>
        </w:rPr>
      </w:pPr>
      <w:r w:rsidRPr="00DB45DC">
        <w:rPr>
          <w:b/>
          <w:szCs w:val="24"/>
        </w:rPr>
        <w:t xml:space="preserve">Presentation: </w:t>
      </w:r>
      <w:r w:rsidR="00A53BD5">
        <w:rPr>
          <w:rFonts w:cstheme="minorHAnsi"/>
          <w:b/>
          <w:color w:val="000000"/>
          <w:szCs w:val="24"/>
        </w:rPr>
        <w:t>UK EV drivers for change</w:t>
      </w:r>
      <w:r w:rsidR="005F4C4E" w:rsidRPr="00DB45DC">
        <w:rPr>
          <w:rFonts w:ascii="Helvetica" w:eastAsia="Times New Roman" w:hAnsi="Helvetica" w:cs="Helvetica"/>
          <w:color w:val="202020"/>
          <w:szCs w:val="24"/>
        </w:rPr>
        <w:t xml:space="preserve"> </w:t>
      </w:r>
    </w:p>
    <w:p w14:paraId="0CA705F3" w14:textId="77777777" w:rsidR="00DB297E" w:rsidRPr="00DB297E" w:rsidRDefault="00DB297E" w:rsidP="00DB297E">
      <w:pPr>
        <w:pStyle w:val="ListParagraph"/>
        <w:rPr>
          <w:b/>
          <w:szCs w:val="24"/>
        </w:rPr>
      </w:pPr>
    </w:p>
    <w:p w14:paraId="415A7DF5" w14:textId="4F5DDDF7" w:rsidR="007039F1" w:rsidRDefault="007039F1" w:rsidP="00DB297E">
      <w:pPr>
        <w:pStyle w:val="ListParagraph"/>
        <w:numPr>
          <w:ilvl w:val="0"/>
          <w:numId w:val="17"/>
        </w:numPr>
        <w:spacing w:after="0" w:line="240" w:lineRule="auto"/>
        <w:contextualSpacing w:val="0"/>
        <w:rPr>
          <w:szCs w:val="24"/>
        </w:rPr>
      </w:pPr>
      <w:r w:rsidRPr="007039F1">
        <w:rPr>
          <w:rFonts w:cstheme="minorHAnsi"/>
          <w:szCs w:val="24"/>
        </w:rPr>
        <w:t xml:space="preserve">Ian Featherstone, Energy Saving Trust and </w:t>
      </w:r>
      <w:proofErr w:type="spellStart"/>
      <w:r w:rsidRPr="007039F1">
        <w:rPr>
          <w:rFonts w:cstheme="minorHAnsi"/>
          <w:szCs w:val="24"/>
        </w:rPr>
        <w:t>Micheal</w:t>
      </w:r>
      <w:proofErr w:type="spellEnd"/>
      <w:r w:rsidRPr="007039F1">
        <w:rPr>
          <w:rFonts w:cstheme="minorHAnsi"/>
          <w:szCs w:val="24"/>
        </w:rPr>
        <w:t xml:space="preserve"> Simmonds from Shoreham Auctions</w:t>
      </w:r>
      <w:r>
        <w:rPr>
          <w:rFonts w:cstheme="minorHAnsi"/>
          <w:b/>
          <w:szCs w:val="24"/>
        </w:rPr>
        <w:t xml:space="preserve"> </w:t>
      </w:r>
      <w:r w:rsidR="006A3C01" w:rsidRPr="006A3C01">
        <w:rPr>
          <w:szCs w:val="24"/>
        </w:rPr>
        <w:t xml:space="preserve">outlined the current drivers in the UK for EV change </w:t>
      </w:r>
    </w:p>
    <w:p w14:paraId="4CC3BFEF" w14:textId="147B0AE6" w:rsidR="00DB297E" w:rsidRPr="006A3C01" w:rsidRDefault="007039F1" w:rsidP="00DB297E">
      <w:pPr>
        <w:pStyle w:val="ListParagraph"/>
        <w:numPr>
          <w:ilvl w:val="0"/>
          <w:numId w:val="17"/>
        </w:numPr>
        <w:spacing w:after="0" w:line="240" w:lineRule="auto"/>
        <w:contextualSpacing w:val="0"/>
        <w:rPr>
          <w:szCs w:val="24"/>
        </w:rPr>
      </w:pPr>
      <w:r>
        <w:rPr>
          <w:szCs w:val="24"/>
        </w:rPr>
        <w:t>They e</w:t>
      </w:r>
      <w:r w:rsidR="006A3C01" w:rsidRPr="006A3C01">
        <w:rPr>
          <w:szCs w:val="24"/>
        </w:rPr>
        <w:t>xplain</w:t>
      </w:r>
      <w:r>
        <w:rPr>
          <w:szCs w:val="24"/>
        </w:rPr>
        <w:t>ed</w:t>
      </w:r>
      <w:r w:rsidR="006A3C01" w:rsidRPr="006A3C01">
        <w:rPr>
          <w:szCs w:val="24"/>
        </w:rPr>
        <w:t xml:space="preserve"> some of the government’s</w:t>
      </w:r>
      <w:r w:rsidR="006A3C01">
        <w:rPr>
          <w:szCs w:val="24"/>
        </w:rPr>
        <w:t xml:space="preserve"> current and future</w:t>
      </w:r>
      <w:r w:rsidR="006A3C01" w:rsidRPr="006A3C01">
        <w:rPr>
          <w:szCs w:val="24"/>
        </w:rPr>
        <w:t xml:space="preserve"> plans</w:t>
      </w:r>
      <w:r w:rsidR="006A3C01">
        <w:rPr>
          <w:szCs w:val="24"/>
        </w:rPr>
        <w:t xml:space="preserve"> as well as how EV capabilities and charging technology are changing. </w:t>
      </w:r>
      <w:r>
        <w:rPr>
          <w:szCs w:val="24"/>
        </w:rPr>
        <w:t>Ian</w:t>
      </w:r>
      <w:r w:rsidR="006A3C01">
        <w:rPr>
          <w:szCs w:val="24"/>
        </w:rPr>
        <w:t xml:space="preserve"> also discussed</w:t>
      </w:r>
      <w:r w:rsidR="006A3C01" w:rsidRPr="006A3C01">
        <w:rPr>
          <w:szCs w:val="24"/>
        </w:rPr>
        <w:t xml:space="preserve"> how the industry </w:t>
      </w:r>
      <w:r w:rsidR="006A3C01">
        <w:rPr>
          <w:szCs w:val="24"/>
        </w:rPr>
        <w:t xml:space="preserve">itself </w:t>
      </w:r>
      <w:r w:rsidR="006A3C01" w:rsidRPr="006A3C01">
        <w:rPr>
          <w:szCs w:val="24"/>
        </w:rPr>
        <w:t xml:space="preserve">can help promote </w:t>
      </w:r>
      <w:r w:rsidR="006A3C01" w:rsidRPr="006A3C01">
        <w:rPr>
          <w:noProof/>
          <w:szCs w:val="24"/>
        </w:rPr>
        <w:t>E</w:t>
      </w:r>
      <w:r w:rsidR="006A3C01">
        <w:rPr>
          <w:noProof/>
          <w:szCs w:val="24"/>
        </w:rPr>
        <w:t>Vs</w:t>
      </w:r>
      <w:r>
        <w:rPr>
          <w:szCs w:val="24"/>
        </w:rPr>
        <w:t xml:space="preserve"> and Michael highlighted the benefits </w:t>
      </w:r>
      <w:r w:rsidRPr="007039F1">
        <w:rPr>
          <w:rFonts w:cstheme="minorHAnsi"/>
          <w:szCs w:val="24"/>
        </w:rPr>
        <w:t>Shoreham</w:t>
      </w:r>
      <w:r>
        <w:rPr>
          <w:rFonts w:cstheme="minorHAnsi"/>
          <w:szCs w:val="24"/>
        </w:rPr>
        <w:t xml:space="preserve"> had seen from the EST training</w:t>
      </w:r>
    </w:p>
    <w:p w14:paraId="61DB3D6C" w14:textId="77777777" w:rsidR="00CE35CD" w:rsidRPr="00DB45DC" w:rsidRDefault="00CE35CD" w:rsidP="00CE35CD">
      <w:pPr>
        <w:spacing w:after="0" w:line="240" w:lineRule="auto"/>
        <w:rPr>
          <w:b/>
        </w:rPr>
      </w:pPr>
    </w:p>
    <w:p w14:paraId="5DFEA981" w14:textId="57F9263E" w:rsidR="006A3C01" w:rsidRDefault="001C7C29" w:rsidP="00FE0E73">
      <w:pPr>
        <w:pStyle w:val="ListParagraph"/>
        <w:numPr>
          <w:ilvl w:val="0"/>
          <w:numId w:val="1"/>
        </w:numPr>
        <w:spacing w:line="240" w:lineRule="auto"/>
        <w:rPr>
          <w:rFonts w:ascii="Calibri" w:hAnsi="Calibri"/>
          <w:b/>
        </w:rPr>
      </w:pPr>
      <w:r w:rsidRPr="007039F1">
        <w:rPr>
          <w:b/>
          <w:bCs/>
        </w:rPr>
        <w:t>Presentation:</w:t>
      </w:r>
      <w:r w:rsidR="004D3D0C" w:rsidRPr="007039F1">
        <w:rPr>
          <w:b/>
          <w:bCs/>
        </w:rPr>
        <w:t xml:space="preserve"> </w:t>
      </w:r>
      <w:r w:rsidR="00A53BD5" w:rsidRPr="007039F1">
        <w:rPr>
          <w:rFonts w:ascii="Calibri" w:hAnsi="Calibri"/>
          <w:b/>
        </w:rPr>
        <w:t xml:space="preserve">Business challenges to meet EV shift </w:t>
      </w:r>
    </w:p>
    <w:p w14:paraId="0C3D0AF1" w14:textId="77777777" w:rsidR="007039F1" w:rsidRPr="007039F1" w:rsidRDefault="007039F1" w:rsidP="007039F1">
      <w:pPr>
        <w:spacing w:line="240" w:lineRule="auto"/>
        <w:ind w:left="360"/>
        <w:rPr>
          <w:rFonts w:ascii="Calibri" w:hAnsi="Calibri"/>
          <w:b/>
        </w:rPr>
      </w:pPr>
    </w:p>
    <w:p w14:paraId="149D7EF8" w14:textId="77777777" w:rsidR="007039F1" w:rsidRDefault="007039F1" w:rsidP="002457B2">
      <w:pPr>
        <w:pStyle w:val="ListParagraph"/>
        <w:numPr>
          <w:ilvl w:val="0"/>
          <w:numId w:val="17"/>
        </w:numPr>
        <w:spacing w:line="240" w:lineRule="auto"/>
        <w:rPr>
          <w:rFonts w:ascii="Calibri" w:hAnsi="Calibri"/>
        </w:rPr>
      </w:pPr>
      <w:r w:rsidRPr="007039F1">
        <w:rPr>
          <w:rFonts w:ascii="Calibri" w:hAnsi="Calibri"/>
        </w:rPr>
        <w:lastRenderedPageBreak/>
        <w:t xml:space="preserve">Steve Scofield, Institute of Motor Industry </w:t>
      </w:r>
      <w:r w:rsidR="006A3C01" w:rsidRPr="007039F1">
        <w:rPr>
          <w:rFonts w:ascii="Calibri" w:hAnsi="Calibri"/>
        </w:rPr>
        <w:t xml:space="preserve">discussed how the changing world of making, selling and buying cars is changing and what challenges this brings for the industry. </w:t>
      </w:r>
    </w:p>
    <w:p w14:paraId="743C0552" w14:textId="20B3920D" w:rsidR="006A3C01" w:rsidRDefault="006A3C01" w:rsidP="002457B2">
      <w:pPr>
        <w:pStyle w:val="ListParagraph"/>
        <w:numPr>
          <w:ilvl w:val="0"/>
          <w:numId w:val="17"/>
        </w:numPr>
        <w:spacing w:line="240" w:lineRule="auto"/>
        <w:rPr>
          <w:rFonts w:ascii="Calibri" w:hAnsi="Calibri"/>
        </w:rPr>
      </w:pPr>
      <w:r w:rsidRPr="007039F1">
        <w:rPr>
          <w:rFonts w:ascii="Calibri" w:hAnsi="Calibri"/>
        </w:rPr>
        <w:t xml:space="preserve">From an EV skills perspective he outlined the skills, training and qualifications those in the industry need on EV vehicles to ensure safety is a number one priority. </w:t>
      </w:r>
    </w:p>
    <w:p w14:paraId="317A1075" w14:textId="63EDC06A" w:rsidR="00404D3B" w:rsidRDefault="00404D3B" w:rsidP="00404D3B">
      <w:pPr>
        <w:pStyle w:val="ListParagraph"/>
        <w:numPr>
          <w:ilvl w:val="0"/>
          <w:numId w:val="17"/>
        </w:num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Discussion held on b</w:t>
      </w:r>
      <w:r w:rsidR="00417B87">
        <w:rPr>
          <w:rFonts w:ascii="Calibri" w:hAnsi="Calibri"/>
        </w:rPr>
        <w:t>attery technology, charging infra</w:t>
      </w:r>
      <w:bookmarkStart w:id="0" w:name="_GoBack"/>
      <w:bookmarkEnd w:id="0"/>
      <w:r>
        <w:rPr>
          <w:rFonts w:ascii="Calibri" w:hAnsi="Calibri"/>
        </w:rPr>
        <w:t>structure, the need to be prepared for the fast change technology in the automotive sector</w:t>
      </w:r>
    </w:p>
    <w:p w14:paraId="5AC08C3A" w14:textId="77777777" w:rsidR="00404D3B" w:rsidRPr="00404D3B" w:rsidRDefault="00404D3B" w:rsidP="00404D3B">
      <w:pPr>
        <w:spacing w:after="0" w:line="240" w:lineRule="auto"/>
        <w:ind w:left="720"/>
        <w:rPr>
          <w:rFonts w:ascii="Calibri" w:hAnsi="Calibri"/>
        </w:rPr>
      </w:pPr>
    </w:p>
    <w:p w14:paraId="2738FC54" w14:textId="5C59D920" w:rsidR="004B25E0" w:rsidRDefault="004B25E0" w:rsidP="00CC4494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</w:rPr>
      </w:pPr>
      <w:r w:rsidRPr="00DB45DC">
        <w:rPr>
          <w:b/>
          <w:bCs/>
        </w:rPr>
        <w:t xml:space="preserve">Market update: </w:t>
      </w:r>
    </w:p>
    <w:p w14:paraId="43E4201D" w14:textId="4DB7998C" w:rsidR="006A3C01" w:rsidRDefault="006A3C01" w:rsidP="006A3C01">
      <w:pPr>
        <w:pStyle w:val="ListParagraph"/>
        <w:spacing w:after="0" w:line="240" w:lineRule="auto"/>
        <w:rPr>
          <w:b/>
          <w:bCs/>
        </w:rPr>
      </w:pPr>
    </w:p>
    <w:p w14:paraId="4E272291" w14:textId="68A68074" w:rsidR="006A3C01" w:rsidRDefault="00404D3B" w:rsidP="00404D3B">
      <w:pPr>
        <w:pStyle w:val="ListParagraph"/>
        <w:numPr>
          <w:ilvl w:val="0"/>
          <w:numId w:val="21"/>
        </w:numPr>
        <w:spacing w:after="0" w:line="240" w:lineRule="auto"/>
        <w:rPr>
          <w:bCs/>
        </w:rPr>
      </w:pPr>
      <w:r w:rsidRPr="00404D3B">
        <w:rPr>
          <w:bCs/>
        </w:rPr>
        <w:t>Jayson Whittington</w:t>
      </w:r>
      <w:r>
        <w:rPr>
          <w:bCs/>
        </w:rPr>
        <w:t xml:space="preserve"> from </w:t>
      </w:r>
      <w:r w:rsidRPr="00404D3B">
        <w:rPr>
          <w:bCs/>
        </w:rPr>
        <w:t xml:space="preserve">Glass’s Guide </w:t>
      </w:r>
      <w:r>
        <w:rPr>
          <w:bCs/>
        </w:rPr>
        <w:t>gave an update on t</w:t>
      </w:r>
      <w:r w:rsidR="006A3C01" w:rsidRPr="006A3C01">
        <w:rPr>
          <w:bCs/>
        </w:rPr>
        <w:t>he new and used car market</w:t>
      </w:r>
      <w:r>
        <w:rPr>
          <w:bCs/>
        </w:rPr>
        <w:t>, with specific emphasis on t</w:t>
      </w:r>
      <w:r w:rsidR="006A3C01" w:rsidRPr="006A3C01">
        <w:rPr>
          <w:bCs/>
        </w:rPr>
        <w:t>he impact of EVs on the sector</w:t>
      </w:r>
    </w:p>
    <w:p w14:paraId="667EFF27" w14:textId="2259D8B9" w:rsidR="006A3C01" w:rsidRPr="00404D3B" w:rsidRDefault="00404D3B" w:rsidP="00404D3B">
      <w:pPr>
        <w:pStyle w:val="ListParagraph"/>
        <w:numPr>
          <w:ilvl w:val="0"/>
          <w:numId w:val="21"/>
        </w:numPr>
      </w:pPr>
      <w:r w:rsidRPr="00404D3B">
        <w:t>D</w:t>
      </w:r>
      <w:r w:rsidR="00464311" w:rsidRPr="00404D3B">
        <w:t xml:space="preserve">iscussion </w:t>
      </w:r>
      <w:r w:rsidRPr="00404D3B">
        <w:t xml:space="preserve">help on EV take up, </w:t>
      </w:r>
      <w:r w:rsidR="00464311" w:rsidRPr="00404D3B">
        <w:t xml:space="preserve">remarketing </w:t>
      </w:r>
      <w:r w:rsidRPr="00404D3B">
        <w:t xml:space="preserve">of EVs and future RVs </w:t>
      </w:r>
    </w:p>
    <w:p w14:paraId="0B6F4AC5" w14:textId="77777777" w:rsidR="006A3C01" w:rsidRPr="00DB45DC" w:rsidRDefault="006A3C01" w:rsidP="006A3C01">
      <w:pPr>
        <w:pStyle w:val="ListParagraph"/>
        <w:spacing w:after="0" w:line="240" w:lineRule="auto"/>
        <w:rPr>
          <w:b/>
          <w:bCs/>
        </w:rPr>
      </w:pPr>
    </w:p>
    <w:p w14:paraId="44F771CE" w14:textId="5C6CDBDB" w:rsidR="009A2911" w:rsidRPr="00DB45DC" w:rsidRDefault="001C7C29" w:rsidP="00CC4494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</w:rPr>
      </w:pPr>
      <w:r w:rsidRPr="00DB45DC">
        <w:rPr>
          <w:b/>
          <w:bCs/>
        </w:rPr>
        <w:t>Hot t</w:t>
      </w:r>
      <w:r w:rsidR="00F4539C" w:rsidRPr="00DB45DC">
        <w:rPr>
          <w:b/>
          <w:bCs/>
        </w:rPr>
        <w:t xml:space="preserve">opics </w:t>
      </w:r>
      <w:r w:rsidR="009B553B">
        <w:rPr>
          <w:b/>
          <w:bCs/>
        </w:rPr>
        <w:t>– Sam Watkins led a discussion on the following</w:t>
      </w:r>
    </w:p>
    <w:p w14:paraId="493774A6" w14:textId="157B3C8C" w:rsidR="00C40C42" w:rsidRPr="00C40C42" w:rsidRDefault="00404D3B" w:rsidP="00C40C42">
      <w:pPr>
        <w:pStyle w:val="NormalWeb"/>
        <w:numPr>
          <w:ilvl w:val="3"/>
          <w:numId w:val="15"/>
        </w:numPr>
        <w:spacing w:before="0" w:beforeAutospacing="0"/>
        <w:ind w:left="1134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Impact the uncertainty around Brexit is having on the industry </w:t>
      </w:r>
      <w:r w:rsidR="009B553B">
        <w:rPr>
          <w:rFonts w:asciiTheme="minorHAnsi" w:hAnsiTheme="minorHAnsi"/>
          <w:color w:val="000000"/>
          <w:sz w:val="22"/>
          <w:szCs w:val="22"/>
        </w:rPr>
        <w:t>Issues around volume and</w:t>
      </w:r>
      <w:r w:rsidR="00C40C42" w:rsidRPr="00C40C42">
        <w:rPr>
          <w:rFonts w:asciiTheme="minorHAnsi" w:hAnsiTheme="minorHAnsi"/>
          <w:color w:val="000000"/>
          <w:sz w:val="22"/>
          <w:szCs w:val="22"/>
        </w:rPr>
        <w:t xml:space="preserve"> stock shortages</w:t>
      </w:r>
    </w:p>
    <w:p w14:paraId="5B05F33A" w14:textId="062E720C" w:rsidR="0060169F" w:rsidRDefault="0060169F" w:rsidP="00C40C42">
      <w:pPr>
        <w:pStyle w:val="ListParagraph"/>
        <w:numPr>
          <w:ilvl w:val="3"/>
          <w:numId w:val="15"/>
        </w:numPr>
        <w:spacing w:after="0" w:line="240" w:lineRule="auto"/>
        <w:ind w:left="1134"/>
        <w:rPr>
          <w:bCs/>
        </w:rPr>
      </w:pPr>
      <w:r>
        <w:rPr>
          <w:bCs/>
        </w:rPr>
        <w:t xml:space="preserve">Jonathan Butler of </w:t>
      </w:r>
      <w:proofErr w:type="spellStart"/>
      <w:r>
        <w:rPr>
          <w:bCs/>
        </w:rPr>
        <w:t>Geldards</w:t>
      </w:r>
      <w:proofErr w:type="spellEnd"/>
      <w:r>
        <w:rPr>
          <w:bCs/>
        </w:rPr>
        <w:t xml:space="preserve"> gave an update on the ongoing ASA issue </w:t>
      </w:r>
    </w:p>
    <w:p w14:paraId="3ED9F227" w14:textId="69F29DF1" w:rsidR="0060169F" w:rsidRPr="00DB45DC" w:rsidRDefault="0060169F" w:rsidP="00C40C42">
      <w:pPr>
        <w:pStyle w:val="ListParagraph"/>
        <w:numPr>
          <w:ilvl w:val="3"/>
          <w:numId w:val="15"/>
        </w:numPr>
        <w:spacing w:after="0" w:line="240" w:lineRule="auto"/>
        <w:ind w:left="1134"/>
        <w:rPr>
          <w:bCs/>
        </w:rPr>
      </w:pPr>
      <w:r>
        <w:rPr>
          <w:bCs/>
        </w:rPr>
        <w:t>Potential for the VRA to create a response to the document circulated by the ASA</w:t>
      </w:r>
    </w:p>
    <w:p w14:paraId="46F381D1" w14:textId="77777777" w:rsidR="00C40C42" w:rsidRPr="00C40C42" w:rsidRDefault="00C40C42" w:rsidP="00C40C42">
      <w:pPr>
        <w:spacing w:after="0" w:line="240" w:lineRule="auto"/>
        <w:ind w:left="360"/>
        <w:rPr>
          <w:b/>
        </w:rPr>
      </w:pPr>
    </w:p>
    <w:p w14:paraId="37F80358" w14:textId="1BA21FCA" w:rsidR="00C41AC7" w:rsidRDefault="00C41AC7" w:rsidP="00CC4494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DB45DC">
        <w:rPr>
          <w:b/>
        </w:rPr>
        <w:t>AOB</w:t>
      </w:r>
    </w:p>
    <w:p w14:paraId="35AA37D0" w14:textId="63A68DFF" w:rsidR="0060169F" w:rsidRPr="0060169F" w:rsidRDefault="0060169F" w:rsidP="0060169F">
      <w:pPr>
        <w:pStyle w:val="ListParagraph"/>
        <w:numPr>
          <w:ilvl w:val="0"/>
          <w:numId w:val="19"/>
        </w:numPr>
        <w:spacing w:after="0" w:line="240" w:lineRule="auto"/>
      </w:pPr>
      <w:r w:rsidRPr="0060169F">
        <w:t>None raised</w:t>
      </w:r>
    </w:p>
    <w:p w14:paraId="718E438E" w14:textId="77777777" w:rsidR="00BB7DF5" w:rsidRPr="00DB45DC" w:rsidRDefault="00BB7DF5" w:rsidP="00BB7DF5">
      <w:pPr>
        <w:spacing w:after="0" w:line="240" w:lineRule="auto"/>
        <w:ind w:left="360"/>
        <w:rPr>
          <w:b/>
        </w:rPr>
      </w:pPr>
    </w:p>
    <w:p w14:paraId="0BEE52B5" w14:textId="47DC1C63" w:rsidR="0010155A" w:rsidRPr="00DB45DC" w:rsidRDefault="0010155A" w:rsidP="00CC4494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</w:rPr>
      </w:pPr>
      <w:r w:rsidRPr="00DB45DC">
        <w:rPr>
          <w:b/>
        </w:rPr>
        <w:t xml:space="preserve">Next Meeting </w:t>
      </w:r>
      <w:r w:rsidRPr="00DB45DC">
        <w:t xml:space="preserve">– </w:t>
      </w:r>
      <w:r w:rsidR="00C40C42">
        <w:t>14 March, GEFCO, Central Boulevard, Prologis Park, Coventry, CV6 4BX</w:t>
      </w:r>
      <w:r w:rsidR="004A61AA" w:rsidRPr="00DB45DC">
        <w:rPr>
          <w:sz w:val="24"/>
        </w:rPr>
        <w:t xml:space="preserve"> </w:t>
      </w:r>
    </w:p>
    <w:sectPr w:rsidR="0010155A" w:rsidRPr="00DB45DC" w:rsidSect="00B02DC0">
      <w:headerReference w:type="default" r:id="rId7"/>
      <w:pgSz w:w="11906" w:h="16838"/>
      <w:pgMar w:top="1440" w:right="1440" w:bottom="1440" w:left="1440" w:header="44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49B99C" w14:textId="77777777" w:rsidR="0050062A" w:rsidRDefault="0050062A" w:rsidP="006C4641">
      <w:pPr>
        <w:spacing w:after="0" w:line="240" w:lineRule="auto"/>
      </w:pPr>
      <w:r>
        <w:separator/>
      </w:r>
    </w:p>
  </w:endnote>
  <w:endnote w:type="continuationSeparator" w:id="0">
    <w:p w14:paraId="35389884" w14:textId="77777777" w:rsidR="0050062A" w:rsidRDefault="0050062A" w:rsidP="006C4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23C394" w14:textId="77777777" w:rsidR="0050062A" w:rsidRDefault="0050062A" w:rsidP="006C4641">
      <w:pPr>
        <w:spacing w:after="0" w:line="240" w:lineRule="auto"/>
      </w:pPr>
      <w:r>
        <w:separator/>
      </w:r>
    </w:p>
  </w:footnote>
  <w:footnote w:type="continuationSeparator" w:id="0">
    <w:p w14:paraId="48AAA9B4" w14:textId="77777777" w:rsidR="0050062A" w:rsidRDefault="0050062A" w:rsidP="006C4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4E0A60" w14:textId="77777777" w:rsidR="006C4641" w:rsidRDefault="006C4641" w:rsidP="006C4641">
    <w:pPr>
      <w:pStyle w:val="Header"/>
      <w:jc w:val="center"/>
    </w:pPr>
    <w:r w:rsidRPr="00414253">
      <w:rPr>
        <w:b/>
        <w:noProof/>
        <w:lang w:eastAsia="en-GB"/>
      </w:rPr>
      <w:drawing>
        <wp:inline distT="0" distB="0" distL="0" distR="0" wp14:anchorId="006334FA" wp14:editId="387F10F2">
          <wp:extent cx="2462766" cy="9715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62766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7F0CFCE" w14:textId="77777777" w:rsidR="006C4641" w:rsidRDefault="006C46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name w:val="WWNum42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1" w15:restartNumberingAfterBreak="0">
    <w:nsid w:val="00000006"/>
    <w:multiLevelType w:val="multilevel"/>
    <w:tmpl w:val="00000006"/>
    <w:name w:val="WWNum43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2" w15:restartNumberingAfterBreak="0">
    <w:nsid w:val="02F22A3D"/>
    <w:multiLevelType w:val="multilevel"/>
    <w:tmpl w:val="5B4CF65C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877BBB"/>
    <w:multiLevelType w:val="hybridMultilevel"/>
    <w:tmpl w:val="1CD8F9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7C"/>
    <w:multiLevelType w:val="hybridMultilevel"/>
    <w:tmpl w:val="55D890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E60FC7"/>
    <w:multiLevelType w:val="hybridMultilevel"/>
    <w:tmpl w:val="47C0E1F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A572B8D"/>
    <w:multiLevelType w:val="hybridMultilevel"/>
    <w:tmpl w:val="39AE4930"/>
    <w:lvl w:ilvl="0" w:tplc="0809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7" w15:restartNumberingAfterBreak="0">
    <w:nsid w:val="20C6095A"/>
    <w:multiLevelType w:val="hybridMultilevel"/>
    <w:tmpl w:val="711CDF5E"/>
    <w:lvl w:ilvl="0" w:tplc="9A9001A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D4365E"/>
    <w:multiLevelType w:val="hybridMultilevel"/>
    <w:tmpl w:val="278A5C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CC51BD4"/>
    <w:multiLevelType w:val="hybridMultilevel"/>
    <w:tmpl w:val="D732371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D18779A"/>
    <w:multiLevelType w:val="multilevel"/>
    <w:tmpl w:val="4F40B836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87A3611"/>
    <w:multiLevelType w:val="hybridMultilevel"/>
    <w:tmpl w:val="AE020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sz w:val="24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9A0C43"/>
    <w:multiLevelType w:val="hybridMultilevel"/>
    <w:tmpl w:val="D7B6E16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E2B58F7"/>
    <w:multiLevelType w:val="hybridMultilevel"/>
    <w:tmpl w:val="AAFC23E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82B7E43"/>
    <w:multiLevelType w:val="hybridMultilevel"/>
    <w:tmpl w:val="C436E464"/>
    <w:lvl w:ilvl="0" w:tplc="1196EA2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A407A7C"/>
    <w:multiLevelType w:val="multilevel"/>
    <w:tmpl w:val="56906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8B0435"/>
    <w:multiLevelType w:val="hybridMultilevel"/>
    <w:tmpl w:val="47E46F6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4EB2698"/>
    <w:multiLevelType w:val="multilevel"/>
    <w:tmpl w:val="93441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7A01682"/>
    <w:multiLevelType w:val="hybridMultilevel"/>
    <w:tmpl w:val="7886441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C1C0567"/>
    <w:multiLevelType w:val="hybridMultilevel"/>
    <w:tmpl w:val="8B548B10"/>
    <w:lvl w:ilvl="0" w:tplc="8310955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18"/>
  </w:num>
  <w:num w:numId="5">
    <w:abstractNumId w:val="5"/>
  </w:num>
  <w:num w:numId="6">
    <w:abstractNumId w:val="5"/>
  </w:num>
  <w:num w:numId="7">
    <w:abstractNumId w:val="19"/>
  </w:num>
  <w:num w:numId="8">
    <w:abstractNumId w:val="3"/>
  </w:num>
  <w:num w:numId="9">
    <w:abstractNumId w:val="15"/>
  </w:num>
  <w:num w:numId="10">
    <w:abstractNumId w:val="11"/>
  </w:num>
  <w:num w:numId="11">
    <w:abstractNumId w:val="4"/>
  </w:num>
  <w:num w:numId="12">
    <w:abstractNumId w:val="10"/>
  </w:num>
  <w:num w:numId="13">
    <w:abstractNumId w:val="2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14"/>
  </w:num>
  <w:num w:numId="17">
    <w:abstractNumId w:val="8"/>
  </w:num>
  <w:num w:numId="18">
    <w:abstractNumId w:val="9"/>
  </w:num>
  <w:num w:numId="19">
    <w:abstractNumId w:val="13"/>
  </w:num>
  <w:num w:numId="20">
    <w:abstractNumId w:val="16"/>
  </w:num>
  <w:num w:numId="21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YwsTQxMDMwMTQyNLJQ0lEKTi0uzszPAykwMq4FAMKUFbotAAAA"/>
  </w:docVars>
  <w:rsids>
    <w:rsidRoot w:val="00B12814"/>
    <w:rsid w:val="00002CAF"/>
    <w:rsid w:val="0000321E"/>
    <w:rsid w:val="00013EF1"/>
    <w:rsid w:val="00022CE6"/>
    <w:rsid w:val="00023CD6"/>
    <w:rsid w:val="00024B17"/>
    <w:rsid w:val="0002731D"/>
    <w:rsid w:val="00041BEE"/>
    <w:rsid w:val="00041C3D"/>
    <w:rsid w:val="0004519D"/>
    <w:rsid w:val="00046805"/>
    <w:rsid w:val="00052A33"/>
    <w:rsid w:val="0006186D"/>
    <w:rsid w:val="00072C49"/>
    <w:rsid w:val="00075AE4"/>
    <w:rsid w:val="00080E25"/>
    <w:rsid w:val="00091A80"/>
    <w:rsid w:val="000924EC"/>
    <w:rsid w:val="000B11F7"/>
    <w:rsid w:val="000C0E6E"/>
    <w:rsid w:val="000C213C"/>
    <w:rsid w:val="000C5987"/>
    <w:rsid w:val="000C6AF8"/>
    <w:rsid w:val="000E311F"/>
    <w:rsid w:val="000E5777"/>
    <w:rsid w:val="0010155A"/>
    <w:rsid w:val="00101CEE"/>
    <w:rsid w:val="00105624"/>
    <w:rsid w:val="0011367B"/>
    <w:rsid w:val="001216DB"/>
    <w:rsid w:val="00121E7E"/>
    <w:rsid w:val="00122113"/>
    <w:rsid w:val="00132731"/>
    <w:rsid w:val="00134357"/>
    <w:rsid w:val="0013582D"/>
    <w:rsid w:val="00135C15"/>
    <w:rsid w:val="0014272E"/>
    <w:rsid w:val="001503B5"/>
    <w:rsid w:val="0015240D"/>
    <w:rsid w:val="00155337"/>
    <w:rsid w:val="00163D00"/>
    <w:rsid w:val="00172D1D"/>
    <w:rsid w:val="001733CC"/>
    <w:rsid w:val="001807A9"/>
    <w:rsid w:val="00187C71"/>
    <w:rsid w:val="001A03A6"/>
    <w:rsid w:val="001B05DB"/>
    <w:rsid w:val="001B1B46"/>
    <w:rsid w:val="001B7EB3"/>
    <w:rsid w:val="001C0AAB"/>
    <w:rsid w:val="001C7C29"/>
    <w:rsid w:val="001C7D5E"/>
    <w:rsid w:val="001F4092"/>
    <w:rsid w:val="001F4216"/>
    <w:rsid w:val="001F780C"/>
    <w:rsid w:val="00206F5F"/>
    <w:rsid w:val="002124B3"/>
    <w:rsid w:val="002138AF"/>
    <w:rsid w:val="00214D23"/>
    <w:rsid w:val="002178B1"/>
    <w:rsid w:val="002207B3"/>
    <w:rsid w:val="00223EF0"/>
    <w:rsid w:val="002323C8"/>
    <w:rsid w:val="00232EA4"/>
    <w:rsid w:val="00243F76"/>
    <w:rsid w:val="00245E08"/>
    <w:rsid w:val="0024710D"/>
    <w:rsid w:val="00250E41"/>
    <w:rsid w:val="00254FF7"/>
    <w:rsid w:val="002628B8"/>
    <w:rsid w:val="00272246"/>
    <w:rsid w:val="00292391"/>
    <w:rsid w:val="00293A36"/>
    <w:rsid w:val="002A04B3"/>
    <w:rsid w:val="002A0EA6"/>
    <w:rsid w:val="002B0364"/>
    <w:rsid w:val="002B1C70"/>
    <w:rsid w:val="002B53A4"/>
    <w:rsid w:val="002C58FD"/>
    <w:rsid w:val="002D0590"/>
    <w:rsid w:val="002D1F9D"/>
    <w:rsid w:val="002F3F44"/>
    <w:rsid w:val="002F74C3"/>
    <w:rsid w:val="003007E3"/>
    <w:rsid w:val="003048D7"/>
    <w:rsid w:val="003144FE"/>
    <w:rsid w:val="003166C9"/>
    <w:rsid w:val="00324264"/>
    <w:rsid w:val="00332205"/>
    <w:rsid w:val="00344746"/>
    <w:rsid w:val="0034618A"/>
    <w:rsid w:val="003513F3"/>
    <w:rsid w:val="003515D6"/>
    <w:rsid w:val="00352583"/>
    <w:rsid w:val="00354902"/>
    <w:rsid w:val="003573B6"/>
    <w:rsid w:val="00363326"/>
    <w:rsid w:val="003678EF"/>
    <w:rsid w:val="00373946"/>
    <w:rsid w:val="003A0057"/>
    <w:rsid w:val="003B1AEC"/>
    <w:rsid w:val="003D04AD"/>
    <w:rsid w:val="003D4BA8"/>
    <w:rsid w:val="003D6D7D"/>
    <w:rsid w:val="003E38D2"/>
    <w:rsid w:val="003F2F98"/>
    <w:rsid w:val="003F2FFE"/>
    <w:rsid w:val="00403170"/>
    <w:rsid w:val="00404D3B"/>
    <w:rsid w:val="00414253"/>
    <w:rsid w:val="00417B87"/>
    <w:rsid w:val="00422581"/>
    <w:rsid w:val="00422B9A"/>
    <w:rsid w:val="00425A4F"/>
    <w:rsid w:val="0043350E"/>
    <w:rsid w:val="00440C4A"/>
    <w:rsid w:val="00451CAE"/>
    <w:rsid w:val="00457178"/>
    <w:rsid w:val="00460A71"/>
    <w:rsid w:val="00460D52"/>
    <w:rsid w:val="004625C3"/>
    <w:rsid w:val="00462932"/>
    <w:rsid w:val="00462E2F"/>
    <w:rsid w:val="00464311"/>
    <w:rsid w:val="0046704F"/>
    <w:rsid w:val="00483B14"/>
    <w:rsid w:val="004844AC"/>
    <w:rsid w:val="004922E5"/>
    <w:rsid w:val="004943C3"/>
    <w:rsid w:val="00494F37"/>
    <w:rsid w:val="004A4BCF"/>
    <w:rsid w:val="004A61AA"/>
    <w:rsid w:val="004B25E0"/>
    <w:rsid w:val="004B4AB7"/>
    <w:rsid w:val="004B7217"/>
    <w:rsid w:val="004C0EEF"/>
    <w:rsid w:val="004C1426"/>
    <w:rsid w:val="004C687A"/>
    <w:rsid w:val="004C7539"/>
    <w:rsid w:val="004D3D0C"/>
    <w:rsid w:val="004D5B84"/>
    <w:rsid w:val="004F07D4"/>
    <w:rsid w:val="0050062A"/>
    <w:rsid w:val="00512FAF"/>
    <w:rsid w:val="00521647"/>
    <w:rsid w:val="0052421C"/>
    <w:rsid w:val="0053571A"/>
    <w:rsid w:val="00550663"/>
    <w:rsid w:val="00561C2F"/>
    <w:rsid w:val="00562EBE"/>
    <w:rsid w:val="00571E1D"/>
    <w:rsid w:val="005A5450"/>
    <w:rsid w:val="005B0FAE"/>
    <w:rsid w:val="005B6223"/>
    <w:rsid w:val="005B66C4"/>
    <w:rsid w:val="005C1236"/>
    <w:rsid w:val="005C3531"/>
    <w:rsid w:val="005D24B5"/>
    <w:rsid w:val="005D2AD7"/>
    <w:rsid w:val="005D721A"/>
    <w:rsid w:val="005E3762"/>
    <w:rsid w:val="005E3CB4"/>
    <w:rsid w:val="005F4C4E"/>
    <w:rsid w:val="006003C9"/>
    <w:rsid w:val="0060169F"/>
    <w:rsid w:val="00604664"/>
    <w:rsid w:val="00612B3D"/>
    <w:rsid w:val="00613A2C"/>
    <w:rsid w:val="0061577D"/>
    <w:rsid w:val="006159B1"/>
    <w:rsid w:val="006207CD"/>
    <w:rsid w:val="006222D1"/>
    <w:rsid w:val="00631EC6"/>
    <w:rsid w:val="0063233A"/>
    <w:rsid w:val="006334DF"/>
    <w:rsid w:val="00633931"/>
    <w:rsid w:val="006466F9"/>
    <w:rsid w:val="0065292C"/>
    <w:rsid w:val="006568B3"/>
    <w:rsid w:val="00666A55"/>
    <w:rsid w:val="00674193"/>
    <w:rsid w:val="00675139"/>
    <w:rsid w:val="00677171"/>
    <w:rsid w:val="00685DF1"/>
    <w:rsid w:val="0069141C"/>
    <w:rsid w:val="006920A7"/>
    <w:rsid w:val="00694BBA"/>
    <w:rsid w:val="00694D02"/>
    <w:rsid w:val="006A3C01"/>
    <w:rsid w:val="006C3309"/>
    <w:rsid w:val="006C4641"/>
    <w:rsid w:val="006C539F"/>
    <w:rsid w:val="006C5E69"/>
    <w:rsid w:val="006D633B"/>
    <w:rsid w:val="006D6458"/>
    <w:rsid w:val="006E26EF"/>
    <w:rsid w:val="006E494D"/>
    <w:rsid w:val="006F47C8"/>
    <w:rsid w:val="006F4D0D"/>
    <w:rsid w:val="007039F1"/>
    <w:rsid w:val="0070644F"/>
    <w:rsid w:val="007320C6"/>
    <w:rsid w:val="00737EFF"/>
    <w:rsid w:val="007503B1"/>
    <w:rsid w:val="00757EAB"/>
    <w:rsid w:val="00764853"/>
    <w:rsid w:val="00764931"/>
    <w:rsid w:val="00771A1A"/>
    <w:rsid w:val="00774203"/>
    <w:rsid w:val="00787796"/>
    <w:rsid w:val="00796545"/>
    <w:rsid w:val="007A410F"/>
    <w:rsid w:val="007B7D2B"/>
    <w:rsid w:val="007C11E9"/>
    <w:rsid w:val="007C198E"/>
    <w:rsid w:val="007C325A"/>
    <w:rsid w:val="007D3936"/>
    <w:rsid w:val="007F19F1"/>
    <w:rsid w:val="007F4520"/>
    <w:rsid w:val="007F6C24"/>
    <w:rsid w:val="00805ADF"/>
    <w:rsid w:val="008065A8"/>
    <w:rsid w:val="00817070"/>
    <w:rsid w:val="00822789"/>
    <w:rsid w:val="00822DE1"/>
    <w:rsid w:val="00824358"/>
    <w:rsid w:val="00827516"/>
    <w:rsid w:val="00837F61"/>
    <w:rsid w:val="0084023E"/>
    <w:rsid w:val="00842877"/>
    <w:rsid w:val="0084540A"/>
    <w:rsid w:val="00851536"/>
    <w:rsid w:val="00852784"/>
    <w:rsid w:val="00853F8A"/>
    <w:rsid w:val="00860886"/>
    <w:rsid w:val="008624CB"/>
    <w:rsid w:val="00865654"/>
    <w:rsid w:val="00865727"/>
    <w:rsid w:val="00872874"/>
    <w:rsid w:val="0088420D"/>
    <w:rsid w:val="00884CDD"/>
    <w:rsid w:val="008C1A4B"/>
    <w:rsid w:val="008C3EF4"/>
    <w:rsid w:val="008D3669"/>
    <w:rsid w:val="00901BA0"/>
    <w:rsid w:val="009130FA"/>
    <w:rsid w:val="00916757"/>
    <w:rsid w:val="0092013A"/>
    <w:rsid w:val="00923B2A"/>
    <w:rsid w:val="009250CE"/>
    <w:rsid w:val="009323A6"/>
    <w:rsid w:val="00934580"/>
    <w:rsid w:val="009365B4"/>
    <w:rsid w:val="00940B6F"/>
    <w:rsid w:val="009444AB"/>
    <w:rsid w:val="0095164C"/>
    <w:rsid w:val="00951686"/>
    <w:rsid w:val="00970CAA"/>
    <w:rsid w:val="00972C36"/>
    <w:rsid w:val="00973965"/>
    <w:rsid w:val="00974EFE"/>
    <w:rsid w:val="0098034C"/>
    <w:rsid w:val="009818FA"/>
    <w:rsid w:val="00982F3D"/>
    <w:rsid w:val="00992E72"/>
    <w:rsid w:val="00994527"/>
    <w:rsid w:val="009A2911"/>
    <w:rsid w:val="009A626C"/>
    <w:rsid w:val="009B553B"/>
    <w:rsid w:val="009C2FAF"/>
    <w:rsid w:val="009D3DE1"/>
    <w:rsid w:val="009D7579"/>
    <w:rsid w:val="009F3265"/>
    <w:rsid w:val="009F722E"/>
    <w:rsid w:val="00A052D7"/>
    <w:rsid w:val="00A101FF"/>
    <w:rsid w:val="00A10C1D"/>
    <w:rsid w:val="00A20E23"/>
    <w:rsid w:val="00A23C2D"/>
    <w:rsid w:val="00A31A95"/>
    <w:rsid w:val="00A41787"/>
    <w:rsid w:val="00A468BF"/>
    <w:rsid w:val="00A53BD5"/>
    <w:rsid w:val="00A668C7"/>
    <w:rsid w:val="00A73B2E"/>
    <w:rsid w:val="00A74651"/>
    <w:rsid w:val="00A75CAD"/>
    <w:rsid w:val="00A93FC7"/>
    <w:rsid w:val="00AA04A6"/>
    <w:rsid w:val="00AA2A83"/>
    <w:rsid w:val="00AB1FE4"/>
    <w:rsid w:val="00AC1923"/>
    <w:rsid w:val="00AC25B8"/>
    <w:rsid w:val="00AD14B6"/>
    <w:rsid w:val="00AD15F3"/>
    <w:rsid w:val="00AD3ABD"/>
    <w:rsid w:val="00AD7578"/>
    <w:rsid w:val="00AE6A90"/>
    <w:rsid w:val="00B0142F"/>
    <w:rsid w:val="00B02DC0"/>
    <w:rsid w:val="00B12814"/>
    <w:rsid w:val="00B27255"/>
    <w:rsid w:val="00B37AA0"/>
    <w:rsid w:val="00B42706"/>
    <w:rsid w:val="00B4472D"/>
    <w:rsid w:val="00B61329"/>
    <w:rsid w:val="00B64BDD"/>
    <w:rsid w:val="00B654D9"/>
    <w:rsid w:val="00B74D7C"/>
    <w:rsid w:val="00B75EB1"/>
    <w:rsid w:val="00B77AD4"/>
    <w:rsid w:val="00B82D46"/>
    <w:rsid w:val="00B87A34"/>
    <w:rsid w:val="00B9072D"/>
    <w:rsid w:val="00B977D5"/>
    <w:rsid w:val="00BB20E4"/>
    <w:rsid w:val="00BB2225"/>
    <w:rsid w:val="00BB67BD"/>
    <w:rsid w:val="00BB7DF5"/>
    <w:rsid w:val="00BD2745"/>
    <w:rsid w:val="00BD6A38"/>
    <w:rsid w:val="00BF3961"/>
    <w:rsid w:val="00BF3DAE"/>
    <w:rsid w:val="00BF3DC7"/>
    <w:rsid w:val="00BF4451"/>
    <w:rsid w:val="00C05544"/>
    <w:rsid w:val="00C22021"/>
    <w:rsid w:val="00C25A1A"/>
    <w:rsid w:val="00C36489"/>
    <w:rsid w:val="00C40C42"/>
    <w:rsid w:val="00C40E52"/>
    <w:rsid w:val="00C41AC7"/>
    <w:rsid w:val="00C44D38"/>
    <w:rsid w:val="00C6084C"/>
    <w:rsid w:val="00C61DDE"/>
    <w:rsid w:val="00C670DA"/>
    <w:rsid w:val="00C70981"/>
    <w:rsid w:val="00C76CDC"/>
    <w:rsid w:val="00C76E24"/>
    <w:rsid w:val="00C80100"/>
    <w:rsid w:val="00C80976"/>
    <w:rsid w:val="00C83307"/>
    <w:rsid w:val="00C85849"/>
    <w:rsid w:val="00C91DC5"/>
    <w:rsid w:val="00C92F72"/>
    <w:rsid w:val="00C96E93"/>
    <w:rsid w:val="00CA1040"/>
    <w:rsid w:val="00CA4A73"/>
    <w:rsid w:val="00CA5693"/>
    <w:rsid w:val="00CB200D"/>
    <w:rsid w:val="00CC21BC"/>
    <w:rsid w:val="00CC4494"/>
    <w:rsid w:val="00CE35CD"/>
    <w:rsid w:val="00CE496B"/>
    <w:rsid w:val="00CE5358"/>
    <w:rsid w:val="00D14264"/>
    <w:rsid w:val="00D1480B"/>
    <w:rsid w:val="00D30906"/>
    <w:rsid w:val="00D31007"/>
    <w:rsid w:val="00D31C44"/>
    <w:rsid w:val="00D5235E"/>
    <w:rsid w:val="00D52C71"/>
    <w:rsid w:val="00D62FEA"/>
    <w:rsid w:val="00D84722"/>
    <w:rsid w:val="00D85275"/>
    <w:rsid w:val="00D87254"/>
    <w:rsid w:val="00D93A96"/>
    <w:rsid w:val="00D968AC"/>
    <w:rsid w:val="00DB297E"/>
    <w:rsid w:val="00DB33A3"/>
    <w:rsid w:val="00DB45DC"/>
    <w:rsid w:val="00DB6AD4"/>
    <w:rsid w:val="00DC23F7"/>
    <w:rsid w:val="00DD1324"/>
    <w:rsid w:val="00DE3F3B"/>
    <w:rsid w:val="00DE528E"/>
    <w:rsid w:val="00DF1B38"/>
    <w:rsid w:val="00DF75EA"/>
    <w:rsid w:val="00E002D3"/>
    <w:rsid w:val="00E11CFB"/>
    <w:rsid w:val="00E14FB9"/>
    <w:rsid w:val="00E20D21"/>
    <w:rsid w:val="00E2444A"/>
    <w:rsid w:val="00E2610C"/>
    <w:rsid w:val="00E26E0D"/>
    <w:rsid w:val="00E32589"/>
    <w:rsid w:val="00E34A1E"/>
    <w:rsid w:val="00E35291"/>
    <w:rsid w:val="00E36030"/>
    <w:rsid w:val="00E471A0"/>
    <w:rsid w:val="00E56313"/>
    <w:rsid w:val="00E60184"/>
    <w:rsid w:val="00E616F8"/>
    <w:rsid w:val="00E64DB5"/>
    <w:rsid w:val="00E723B8"/>
    <w:rsid w:val="00E74576"/>
    <w:rsid w:val="00E76250"/>
    <w:rsid w:val="00E84DEB"/>
    <w:rsid w:val="00E84E8F"/>
    <w:rsid w:val="00E9136D"/>
    <w:rsid w:val="00EA1995"/>
    <w:rsid w:val="00EA2CCD"/>
    <w:rsid w:val="00EA5976"/>
    <w:rsid w:val="00EB025A"/>
    <w:rsid w:val="00EB154A"/>
    <w:rsid w:val="00EC7DBB"/>
    <w:rsid w:val="00EE5BAE"/>
    <w:rsid w:val="00EF667F"/>
    <w:rsid w:val="00F05265"/>
    <w:rsid w:val="00F103A0"/>
    <w:rsid w:val="00F15A73"/>
    <w:rsid w:val="00F16730"/>
    <w:rsid w:val="00F22D20"/>
    <w:rsid w:val="00F34832"/>
    <w:rsid w:val="00F35CD2"/>
    <w:rsid w:val="00F36481"/>
    <w:rsid w:val="00F412CB"/>
    <w:rsid w:val="00F4539C"/>
    <w:rsid w:val="00F45C8B"/>
    <w:rsid w:val="00F50DB0"/>
    <w:rsid w:val="00F617F4"/>
    <w:rsid w:val="00F81460"/>
    <w:rsid w:val="00F956D2"/>
    <w:rsid w:val="00F97CAF"/>
    <w:rsid w:val="00FA6A45"/>
    <w:rsid w:val="00FB0FCE"/>
    <w:rsid w:val="00FB4EFD"/>
    <w:rsid w:val="00FB71A5"/>
    <w:rsid w:val="00FB72A1"/>
    <w:rsid w:val="00FB7783"/>
    <w:rsid w:val="00FD0640"/>
    <w:rsid w:val="00FE16FB"/>
    <w:rsid w:val="00FE40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D7C83F"/>
  <w15:docId w15:val="{408C00F5-5F3E-4A81-ABDF-81A496692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80100"/>
    <w:pPr>
      <w:spacing w:after="100" w:afterAutospacing="1" w:line="240" w:lineRule="auto"/>
      <w:outlineLvl w:val="1"/>
    </w:pPr>
    <w:rPr>
      <w:rFonts w:ascii="Verdana" w:eastAsia="Times New Roman" w:hAnsi="Verdana" w:cs="Times New Roman"/>
      <w:color w:val="CC6825"/>
      <w:sz w:val="38"/>
      <w:szCs w:val="3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5C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4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25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80100"/>
    <w:rPr>
      <w:rFonts w:ascii="Verdana" w:eastAsia="Times New Roman" w:hAnsi="Verdana" w:cs="Times New Roman"/>
      <w:color w:val="CC6825"/>
      <w:sz w:val="38"/>
      <w:szCs w:val="38"/>
      <w:lang w:eastAsia="en-GB"/>
    </w:rPr>
  </w:style>
  <w:style w:type="character" w:styleId="Strong">
    <w:name w:val="Strong"/>
    <w:basedOn w:val="DefaultParagraphFont"/>
    <w:uiPriority w:val="22"/>
    <w:qFormat/>
    <w:rsid w:val="00C80100"/>
    <w:rPr>
      <w:b/>
      <w:bCs/>
    </w:rPr>
  </w:style>
  <w:style w:type="paragraph" w:styleId="NormalWeb">
    <w:name w:val="Normal (Web)"/>
    <w:basedOn w:val="Normal"/>
    <w:uiPriority w:val="99"/>
    <w:unhideWhenUsed/>
    <w:rsid w:val="00C80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6C46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641"/>
  </w:style>
  <w:style w:type="paragraph" w:styleId="Footer">
    <w:name w:val="footer"/>
    <w:basedOn w:val="Normal"/>
    <w:link w:val="FooterChar"/>
    <w:uiPriority w:val="99"/>
    <w:unhideWhenUsed/>
    <w:rsid w:val="006C46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641"/>
  </w:style>
  <w:style w:type="character" w:customStyle="1" w:styleId="w8qarf">
    <w:name w:val="w8qarf"/>
    <w:basedOn w:val="DefaultParagraphFont"/>
    <w:rsid w:val="004A61AA"/>
  </w:style>
  <w:style w:type="character" w:customStyle="1" w:styleId="lrzxr">
    <w:name w:val="lrzxr"/>
    <w:basedOn w:val="DefaultParagraphFont"/>
    <w:rsid w:val="004A61AA"/>
  </w:style>
  <w:style w:type="character" w:customStyle="1" w:styleId="tribe-address">
    <w:name w:val="tribe-address"/>
    <w:basedOn w:val="DefaultParagraphFont"/>
    <w:rsid w:val="00D62FEA"/>
  </w:style>
  <w:style w:type="character" w:customStyle="1" w:styleId="tribe-street-address">
    <w:name w:val="tribe-street-address"/>
    <w:basedOn w:val="DefaultParagraphFont"/>
    <w:rsid w:val="00D62FEA"/>
  </w:style>
  <w:style w:type="character" w:customStyle="1" w:styleId="tribe-locality">
    <w:name w:val="tribe-locality"/>
    <w:basedOn w:val="DefaultParagraphFont"/>
    <w:rsid w:val="00D62FEA"/>
  </w:style>
  <w:style w:type="character" w:customStyle="1" w:styleId="tribe-delimiter">
    <w:name w:val="tribe-delimiter"/>
    <w:basedOn w:val="DefaultParagraphFont"/>
    <w:rsid w:val="00D62FEA"/>
  </w:style>
  <w:style w:type="character" w:customStyle="1" w:styleId="tribe-postal-code">
    <w:name w:val="tribe-postal-code"/>
    <w:basedOn w:val="DefaultParagraphFont"/>
    <w:rsid w:val="00D62FEA"/>
  </w:style>
  <w:style w:type="paragraph" w:styleId="Title">
    <w:name w:val="Title"/>
    <w:basedOn w:val="Normal"/>
    <w:link w:val="TitleChar"/>
    <w:uiPriority w:val="10"/>
    <w:qFormat/>
    <w:rsid w:val="00A53BD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GB"/>
    </w:rPr>
  </w:style>
  <w:style w:type="character" w:customStyle="1" w:styleId="TitleChar">
    <w:name w:val="Title Char"/>
    <w:basedOn w:val="DefaultParagraphFont"/>
    <w:link w:val="Title"/>
    <w:uiPriority w:val="10"/>
    <w:rsid w:val="00A53BD5"/>
    <w:rPr>
      <w:rFonts w:ascii="Times New Roman" w:eastAsia="Calibri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Carman</dc:creator>
  <cp:lastModifiedBy>Windows User</cp:lastModifiedBy>
  <cp:revision>6</cp:revision>
  <cp:lastPrinted>2018-09-20T10:51:00Z</cp:lastPrinted>
  <dcterms:created xsi:type="dcterms:W3CDTF">2019-01-23T09:41:00Z</dcterms:created>
  <dcterms:modified xsi:type="dcterms:W3CDTF">2019-01-24T14:13:00Z</dcterms:modified>
</cp:coreProperties>
</file>